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B01D89"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22"/>
          <w:szCs w:val="22"/>
        </w:rPr>
      </w:pPr>
      <w:r w:rsidRPr="00B01D89">
        <w:rPr>
          <w:rFonts w:ascii="Arial" w:hAnsi="Arial" w:cs="Arial"/>
          <w:b/>
          <w:bCs/>
          <w:caps/>
          <w:noProof/>
          <w:sz w:val="22"/>
          <w:szCs w:val="22"/>
        </w:rPr>
        <w:t>paslaugų pirkimo-pardavimo sutarties Specialiosios sąlygos</w:t>
      </w:r>
    </w:p>
    <w:p w14:paraId="40A8EB59" w14:textId="77777777" w:rsidR="00687100" w:rsidRPr="00B01D89" w:rsidRDefault="00687100" w:rsidP="00687100">
      <w:pPr>
        <w:widowControl w:val="0"/>
        <w:pBdr>
          <w:top w:val="nil"/>
          <w:left w:val="nil"/>
          <w:bottom w:val="nil"/>
          <w:right w:val="nil"/>
          <w:between w:val="nil"/>
        </w:pBdr>
        <w:tabs>
          <w:tab w:val="left" w:pos="567"/>
          <w:tab w:val="left" w:pos="851"/>
        </w:tabs>
        <w:rPr>
          <w:rFonts w:ascii="Arial" w:hAnsi="Arial" w:cs="Arial"/>
          <w:caps/>
          <w:noProof/>
          <w:sz w:val="22"/>
          <w:szCs w:val="22"/>
        </w:rPr>
      </w:pPr>
    </w:p>
    <w:p w14:paraId="2B599218" w14:textId="77777777" w:rsidR="00687100" w:rsidRPr="00B01D89" w:rsidRDefault="00687100" w:rsidP="00687100">
      <w:pPr>
        <w:jc w:val="center"/>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B65B96" w14:paraId="38AB9F5E" w14:textId="77777777" w:rsidTr="000C06C6">
        <w:tc>
          <w:tcPr>
            <w:tcW w:w="2448" w:type="dxa"/>
          </w:tcPr>
          <w:p w14:paraId="2646779D" w14:textId="77777777" w:rsidR="00687100" w:rsidRPr="00B01D89" w:rsidRDefault="00687100" w:rsidP="000C06C6">
            <w:pPr>
              <w:jc w:val="both"/>
              <w:rPr>
                <w:rFonts w:ascii="Arial" w:hAnsi="Arial" w:cs="Arial"/>
                <w:b/>
                <w:noProof/>
                <w:kern w:val="2"/>
                <w:sz w:val="22"/>
                <w:szCs w:val="22"/>
              </w:rPr>
            </w:pPr>
            <w:r w:rsidRPr="00B01D89">
              <w:rPr>
                <w:rFonts w:ascii="Arial" w:hAnsi="Arial" w:cs="Arial"/>
                <w:b/>
                <w:noProof/>
                <w:kern w:val="2"/>
                <w:sz w:val="22"/>
                <w:szCs w:val="22"/>
              </w:rPr>
              <w:t>Sutarties pavadinimas</w:t>
            </w:r>
          </w:p>
        </w:tc>
        <w:tc>
          <w:tcPr>
            <w:tcW w:w="7110" w:type="dxa"/>
            <w:gridSpan w:val="3"/>
          </w:tcPr>
          <w:p w14:paraId="78679427" w14:textId="64CDC364" w:rsidR="00687100" w:rsidRPr="00B01D89" w:rsidRDefault="00475E85" w:rsidP="000C06C6">
            <w:pPr>
              <w:jc w:val="both"/>
              <w:rPr>
                <w:rFonts w:ascii="Arial" w:hAnsi="Arial" w:cs="Arial"/>
                <w:noProof/>
                <w:kern w:val="2"/>
                <w:sz w:val="22"/>
                <w:szCs w:val="22"/>
              </w:rPr>
            </w:pPr>
            <w:r w:rsidRPr="00B01D89">
              <w:rPr>
                <w:rFonts w:ascii="Arial" w:hAnsi="Arial" w:cs="Arial"/>
                <w:noProof/>
                <w:kern w:val="2"/>
                <w:sz w:val="22"/>
                <w:szCs w:val="22"/>
              </w:rPr>
              <w:t>32133 Lokomotyvų su įgulomis paslaugos keleivinių traukinių eismo tvarkaraščio vykdymui užtikrinti</w:t>
            </w:r>
          </w:p>
        </w:tc>
      </w:tr>
      <w:tr w:rsidR="00687100" w:rsidRPr="00B65B96" w14:paraId="193EC895" w14:textId="77777777" w:rsidTr="000C06C6">
        <w:tc>
          <w:tcPr>
            <w:tcW w:w="2448" w:type="dxa"/>
          </w:tcPr>
          <w:p w14:paraId="2B0DB516" w14:textId="77777777" w:rsidR="00687100" w:rsidRPr="00B01D89" w:rsidRDefault="00687100" w:rsidP="000C06C6">
            <w:pPr>
              <w:jc w:val="both"/>
              <w:rPr>
                <w:rFonts w:ascii="Arial" w:hAnsi="Arial" w:cs="Arial"/>
                <w:b/>
                <w:noProof/>
                <w:kern w:val="2"/>
                <w:sz w:val="22"/>
                <w:szCs w:val="22"/>
              </w:rPr>
            </w:pPr>
            <w:r w:rsidRPr="00B01D89">
              <w:rPr>
                <w:rFonts w:ascii="Arial" w:hAnsi="Arial" w:cs="Arial"/>
                <w:b/>
                <w:noProof/>
                <w:kern w:val="2"/>
                <w:sz w:val="22"/>
                <w:szCs w:val="22"/>
              </w:rPr>
              <w:t>Sutarties data</w:t>
            </w:r>
          </w:p>
        </w:tc>
        <w:tc>
          <w:tcPr>
            <w:tcW w:w="2177" w:type="dxa"/>
          </w:tcPr>
          <w:p w14:paraId="47E8E1F6" w14:textId="77777777" w:rsidR="00687100" w:rsidRPr="00B01D89" w:rsidRDefault="00687100" w:rsidP="000C06C6">
            <w:pPr>
              <w:jc w:val="both"/>
              <w:rPr>
                <w:rFonts w:ascii="Arial" w:hAnsi="Arial" w:cs="Arial"/>
                <w:noProof/>
                <w:kern w:val="2"/>
                <w:sz w:val="22"/>
                <w:szCs w:val="22"/>
              </w:rPr>
            </w:pPr>
          </w:p>
        </w:tc>
        <w:tc>
          <w:tcPr>
            <w:tcW w:w="2362" w:type="dxa"/>
          </w:tcPr>
          <w:p w14:paraId="4C317375" w14:textId="77777777" w:rsidR="00687100" w:rsidRPr="00B01D89" w:rsidRDefault="00687100" w:rsidP="000C06C6">
            <w:pPr>
              <w:jc w:val="both"/>
              <w:rPr>
                <w:rFonts w:ascii="Arial" w:hAnsi="Arial" w:cs="Arial"/>
                <w:b/>
                <w:noProof/>
                <w:kern w:val="2"/>
                <w:sz w:val="22"/>
                <w:szCs w:val="22"/>
              </w:rPr>
            </w:pPr>
            <w:r w:rsidRPr="00B01D89">
              <w:rPr>
                <w:rFonts w:ascii="Arial" w:hAnsi="Arial" w:cs="Arial"/>
                <w:b/>
                <w:noProof/>
                <w:kern w:val="2"/>
                <w:sz w:val="22"/>
                <w:szCs w:val="22"/>
              </w:rPr>
              <w:t>Sutarties numeris</w:t>
            </w:r>
          </w:p>
        </w:tc>
        <w:tc>
          <w:tcPr>
            <w:tcW w:w="2571" w:type="dxa"/>
          </w:tcPr>
          <w:p w14:paraId="20272839" w14:textId="77777777" w:rsidR="00687100" w:rsidRPr="00B01D89" w:rsidRDefault="00687100" w:rsidP="000C06C6">
            <w:pPr>
              <w:jc w:val="both"/>
              <w:rPr>
                <w:rFonts w:ascii="Arial" w:hAnsi="Arial" w:cs="Arial"/>
                <w:noProof/>
                <w:kern w:val="2"/>
                <w:sz w:val="22"/>
                <w:szCs w:val="22"/>
              </w:rPr>
            </w:pPr>
          </w:p>
        </w:tc>
      </w:tr>
    </w:tbl>
    <w:p w14:paraId="18A1C69C" w14:textId="77777777" w:rsidR="00687100" w:rsidRPr="00B01D89" w:rsidRDefault="00687100" w:rsidP="00687100">
      <w:pPr>
        <w:jc w:val="both"/>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B65B96" w14:paraId="5582D901" w14:textId="77777777" w:rsidTr="000C06C6">
        <w:tc>
          <w:tcPr>
            <w:tcW w:w="9558" w:type="dxa"/>
            <w:gridSpan w:val="3"/>
          </w:tcPr>
          <w:p w14:paraId="114D1748"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 SUTARTIES ŠALYS</w:t>
            </w:r>
          </w:p>
        </w:tc>
      </w:tr>
      <w:tr w:rsidR="00687100" w:rsidRPr="00B65B96" w14:paraId="4BB48DCD" w14:textId="77777777" w:rsidTr="000C06C6">
        <w:tc>
          <w:tcPr>
            <w:tcW w:w="2808" w:type="dxa"/>
            <w:vMerge w:val="restart"/>
          </w:tcPr>
          <w:p w14:paraId="17CBEFE1"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1.1. Pirkėjas</w:t>
            </w:r>
          </w:p>
        </w:tc>
        <w:tc>
          <w:tcPr>
            <w:tcW w:w="3240" w:type="dxa"/>
          </w:tcPr>
          <w:p w14:paraId="05BE4F87"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1.1.1. Pavadinimas</w:t>
            </w:r>
          </w:p>
        </w:tc>
        <w:tc>
          <w:tcPr>
            <w:tcW w:w="3510" w:type="dxa"/>
          </w:tcPr>
          <w:p w14:paraId="70FD97C6" w14:textId="28CEADEC" w:rsidR="00687100" w:rsidRPr="00B01D89" w:rsidRDefault="00722317" w:rsidP="000C06C6">
            <w:pPr>
              <w:jc w:val="center"/>
              <w:rPr>
                <w:rFonts w:ascii="Arial" w:hAnsi="Arial" w:cs="Arial"/>
                <w:noProof/>
                <w:kern w:val="2"/>
                <w:sz w:val="22"/>
                <w:szCs w:val="22"/>
              </w:rPr>
            </w:pPr>
            <w:sdt>
              <w:sdtPr>
                <w:rPr>
                  <w:rFonts w:ascii="Arial" w:hAnsi="Arial" w:cs="Arial"/>
                  <w:noProof/>
                  <w:kern w:val="2"/>
                  <w:sz w:val="22"/>
                  <w:szCs w:val="22"/>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75E85" w:rsidRPr="00B01D89">
                  <w:rPr>
                    <w:rFonts w:ascii="Arial" w:hAnsi="Arial" w:cs="Arial"/>
                    <w:noProof/>
                    <w:kern w:val="2"/>
                    <w:sz w:val="22"/>
                    <w:szCs w:val="22"/>
                  </w:rPr>
                  <w:t xml:space="preserve">UAB „LTG Link“ </w:t>
                </w:r>
              </w:sdtContent>
            </w:sdt>
          </w:p>
        </w:tc>
      </w:tr>
      <w:tr w:rsidR="00687100" w:rsidRPr="00B65B96" w14:paraId="04402F4D" w14:textId="77777777" w:rsidTr="000C06C6">
        <w:tc>
          <w:tcPr>
            <w:tcW w:w="2808" w:type="dxa"/>
            <w:vMerge/>
          </w:tcPr>
          <w:p w14:paraId="68B0C983" w14:textId="77777777" w:rsidR="00687100" w:rsidRPr="00B01D89" w:rsidRDefault="00687100" w:rsidP="000C06C6">
            <w:pPr>
              <w:rPr>
                <w:rFonts w:ascii="Arial" w:hAnsi="Arial" w:cs="Arial"/>
                <w:noProof/>
                <w:kern w:val="2"/>
                <w:sz w:val="22"/>
                <w:szCs w:val="22"/>
              </w:rPr>
            </w:pPr>
          </w:p>
        </w:tc>
        <w:tc>
          <w:tcPr>
            <w:tcW w:w="3240" w:type="dxa"/>
          </w:tcPr>
          <w:p w14:paraId="612F90D6"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1.1.2. Juridinio asmens kodas</w:t>
            </w:r>
          </w:p>
        </w:tc>
        <w:sdt>
          <w:sdtPr>
            <w:rPr>
              <w:rFonts w:ascii="Arial" w:hAnsi="Arial" w:cs="Arial"/>
              <w:noProof/>
              <w:kern w:val="2"/>
              <w:sz w:val="22"/>
              <w:szCs w:val="22"/>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544EA5EA"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305052228</w:t>
                </w:r>
              </w:p>
            </w:tc>
          </w:sdtContent>
        </w:sdt>
      </w:tr>
      <w:tr w:rsidR="00687100" w:rsidRPr="00B65B96" w14:paraId="6DB654D0" w14:textId="77777777" w:rsidTr="000C06C6">
        <w:tc>
          <w:tcPr>
            <w:tcW w:w="2808" w:type="dxa"/>
            <w:vMerge/>
          </w:tcPr>
          <w:p w14:paraId="2D634A28" w14:textId="77777777" w:rsidR="00687100" w:rsidRPr="00B01D89" w:rsidRDefault="00687100" w:rsidP="000C06C6">
            <w:pPr>
              <w:rPr>
                <w:rFonts w:ascii="Arial" w:hAnsi="Arial" w:cs="Arial"/>
                <w:noProof/>
                <w:kern w:val="2"/>
                <w:sz w:val="22"/>
                <w:szCs w:val="22"/>
              </w:rPr>
            </w:pPr>
          </w:p>
        </w:tc>
        <w:tc>
          <w:tcPr>
            <w:tcW w:w="3240" w:type="dxa"/>
          </w:tcPr>
          <w:p w14:paraId="5520A850"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1.1.3. Adresas</w:t>
            </w:r>
          </w:p>
        </w:tc>
        <w:sdt>
          <w:sdtPr>
            <w:rPr>
              <w:rFonts w:ascii="Arial" w:hAnsi="Arial" w:cs="Arial"/>
              <w:kern w:val="2"/>
              <w:sz w:val="22"/>
              <w:szCs w:val="22"/>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b/>
            </w:rPr>
          </w:sdtEndPr>
          <w:sdtContent>
            <w:tc>
              <w:tcPr>
                <w:tcW w:w="3510" w:type="dxa"/>
              </w:tcPr>
              <w:p w14:paraId="60E5DF59" w14:textId="7270F0F0" w:rsidR="00687100" w:rsidRPr="005968B1" w:rsidRDefault="000C1724" w:rsidP="000C06C6">
                <w:pPr>
                  <w:jc w:val="center"/>
                  <w:rPr>
                    <w:rFonts w:ascii="Arial" w:hAnsi="Arial" w:cs="Arial"/>
                    <w:kern w:val="2"/>
                    <w:sz w:val="22"/>
                    <w:szCs w:val="22"/>
                  </w:rPr>
                </w:pPr>
                <w:r w:rsidRPr="005968B1">
                  <w:rPr>
                    <w:rFonts w:ascii="Arial" w:hAnsi="Arial" w:cs="Arial"/>
                    <w:kern w:val="2"/>
                    <w:sz w:val="22"/>
                    <w:szCs w:val="22"/>
                  </w:rPr>
                  <w:t>Geležinkelio g. 16, Vilnius</w:t>
                </w:r>
              </w:p>
            </w:tc>
          </w:sdtContent>
        </w:sdt>
      </w:tr>
      <w:tr w:rsidR="00687100" w:rsidRPr="00B65B96" w14:paraId="2A8AF057" w14:textId="77777777" w:rsidTr="000C06C6">
        <w:tc>
          <w:tcPr>
            <w:tcW w:w="2808" w:type="dxa"/>
            <w:vMerge/>
          </w:tcPr>
          <w:p w14:paraId="06E09698" w14:textId="77777777" w:rsidR="00687100" w:rsidRPr="00B01D89" w:rsidRDefault="00687100" w:rsidP="000C06C6">
            <w:pPr>
              <w:rPr>
                <w:rFonts w:ascii="Arial" w:hAnsi="Arial" w:cs="Arial"/>
                <w:noProof/>
                <w:kern w:val="2"/>
                <w:sz w:val="22"/>
                <w:szCs w:val="22"/>
              </w:rPr>
            </w:pPr>
          </w:p>
        </w:tc>
        <w:tc>
          <w:tcPr>
            <w:tcW w:w="3240" w:type="dxa"/>
          </w:tcPr>
          <w:p w14:paraId="70FDEF67"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1.1.4. PVM mokėtojo kodas</w:t>
            </w:r>
          </w:p>
        </w:tc>
        <w:sdt>
          <w:sdtPr>
            <w:rPr>
              <w:rFonts w:ascii="Arial" w:hAnsi="Arial" w:cs="Arial"/>
              <w:noProof/>
              <w:kern w:val="2"/>
              <w:sz w:val="22"/>
              <w:szCs w:val="22"/>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4363F8F5"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LT100012462811</w:t>
                </w:r>
              </w:p>
            </w:tc>
          </w:sdtContent>
        </w:sdt>
      </w:tr>
      <w:tr w:rsidR="00687100" w:rsidRPr="00B65B96" w14:paraId="0A5F8D38" w14:textId="77777777" w:rsidTr="000C06C6">
        <w:tc>
          <w:tcPr>
            <w:tcW w:w="2808" w:type="dxa"/>
            <w:vMerge/>
          </w:tcPr>
          <w:p w14:paraId="2F330DAD" w14:textId="77777777" w:rsidR="00687100" w:rsidRPr="00B01D89" w:rsidRDefault="00687100" w:rsidP="000C06C6">
            <w:pPr>
              <w:rPr>
                <w:rFonts w:ascii="Arial" w:hAnsi="Arial" w:cs="Arial"/>
                <w:noProof/>
                <w:kern w:val="2"/>
                <w:sz w:val="22"/>
                <w:szCs w:val="22"/>
              </w:rPr>
            </w:pPr>
          </w:p>
        </w:tc>
        <w:tc>
          <w:tcPr>
            <w:tcW w:w="3240" w:type="dxa"/>
          </w:tcPr>
          <w:p w14:paraId="54A0780B"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1.1.5. Atsiskaitomoji sąskaita</w:t>
            </w:r>
          </w:p>
        </w:tc>
        <w:tc>
          <w:tcPr>
            <w:tcW w:w="3510" w:type="dxa"/>
          </w:tcPr>
          <w:sdt>
            <w:sdtPr>
              <w:rPr>
                <w:rFonts w:ascii="Arial" w:hAnsi="Arial" w:cs="Arial"/>
                <w:noProof/>
                <w:kern w:val="2"/>
                <w:sz w:val="22"/>
                <w:szCs w:val="22"/>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18D6449D"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LT58 7300 0101 5795 2163, AB Swedbank</w:t>
                </w:r>
              </w:p>
            </w:sdtContent>
          </w:sdt>
        </w:tc>
      </w:tr>
      <w:tr w:rsidR="00687100" w:rsidRPr="00B65B96" w14:paraId="6369F0AD" w14:textId="77777777" w:rsidTr="000C06C6">
        <w:tc>
          <w:tcPr>
            <w:tcW w:w="2808" w:type="dxa"/>
            <w:vMerge/>
          </w:tcPr>
          <w:p w14:paraId="0EB9455C" w14:textId="77777777" w:rsidR="00687100" w:rsidRPr="00B01D89" w:rsidRDefault="00687100" w:rsidP="000C06C6">
            <w:pPr>
              <w:rPr>
                <w:rFonts w:ascii="Arial" w:hAnsi="Arial" w:cs="Arial"/>
                <w:noProof/>
                <w:kern w:val="2"/>
                <w:sz w:val="22"/>
                <w:szCs w:val="22"/>
              </w:rPr>
            </w:pPr>
          </w:p>
        </w:tc>
        <w:tc>
          <w:tcPr>
            <w:tcW w:w="3240" w:type="dxa"/>
          </w:tcPr>
          <w:p w14:paraId="74A68DBF"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1.1.6. Bankas, banko kodas</w:t>
            </w:r>
          </w:p>
        </w:tc>
        <w:sdt>
          <w:sdtPr>
            <w:rPr>
              <w:rFonts w:ascii="Arial" w:hAnsi="Arial" w:cs="Arial"/>
              <w:noProof/>
              <w:kern w:val="2"/>
              <w:sz w:val="22"/>
              <w:szCs w:val="22"/>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48C1764F"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AB Swedbank, banko kodas 73000</w:t>
                </w:r>
              </w:p>
            </w:tc>
          </w:sdtContent>
        </w:sdt>
      </w:tr>
      <w:tr w:rsidR="00687100" w:rsidRPr="00B65B96" w14:paraId="6DB92344" w14:textId="77777777" w:rsidTr="000C06C6">
        <w:tc>
          <w:tcPr>
            <w:tcW w:w="2808" w:type="dxa"/>
            <w:vMerge/>
          </w:tcPr>
          <w:p w14:paraId="724310AF" w14:textId="77777777" w:rsidR="00687100" w:rsidRPr="00B01D89" w:rsidRDefault="00687100" w:rsidP="000C06C6">
            <w:pPr>
              <w:rPr>
                <w:rFonts w:ascii="Arial" w:hAnsi="Arial" w:cs="Arial"/>
                <w:noProof/>
                <w:kern w:val="2"/>
                <w:sz w:val="22"/>
                <w:szCs w:val="22"/>
              </w:rPr>
            </w:pPr>
          </w:p>
        </w:tc>
        <w:tc>
          <w:tcPr>
            <w:tcW w:w="3240" w:type="dxa"/>
          </w:tcPr>
          <w:p w14:paraId="11E402BD"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1.1.7. Telefonas</w:t>
            </w:r>
          </w:p>
        </w:tc>
        <w:sdt>
          <w:sdtPr>
            <w:rPr>
              <w:rFonts w:ascii="Arial" w:hAnsi="Arial" w:cs="Arial"/>
              <w:noProof/>
              <w:kern w:val="2"/>
              <w:sz w:val="22"/>
              <w:szCs w:val="22"/>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194EAC0D"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LTG Link Tel. Nr. +370 70055111</w:t>
                </w:r>
              </w:p>
            </w:tc>
          </w:sdtContent>
        </w:sdt>
      </w:tr>
      <w:tr w:rsidR="00687100" w:rsidRPr="00B65B96" w14:paraId="607DAAD4" w14:textId="77777777" w:rsidTr="000C06C6">
        <w:tc>
          <w:tcPr>
            <w:tcW w:w="2808" w:type="dxa"/>
            <w:vMerge/>
          </w:tcPr>
          <w:p w14:paraId="728ADB51" w14:textId="77777777" w:rsidR="00687100" w:rsidRPr="00B01D89" w:rsidRDefault="00687100" w:rsidP="000C06C6">
            <w:pPr>
              <w:rPr>
                <w:rFonts w:ascii="Arial" w:hAnsi="Arial" w:cs="Arial"/>
                <w:noProof/>
                <w:kern w:val="2"/>
                <w:sz w:val="22"/>
                <w:szCs w:val="22"/>
              </w:rPr>
            </w:pPr>
          </w:p>
        </w:tc>
        <w:tc>
          <w:tcPr>
            <w:tcW w:w="3240" w:type="dxa"/>
          </w:tcPr>
          <w:p w14:paraId="540C96C1"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1.1.8. El. paštas</w:t>
            </w:r>
          </w:p>
        </w:tc>
        <w:sdt>
          <w:sdtPr>
            <w:rPr>
              <w:rFonts w:ascii="Arial" w:hAnsi="Arial" w:cs="Arial"/>
              <w:noProof/>
              <w:kern w:val="2"/>
              <w:sz w:val="22"/>
              <w:szCs w:val="22"/>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6677F16B" w:rsidR="00687100" w:rsidRPr="00B01D89" w:rsidRDefault="00475E85" w:rsidP="000C06C6">
                <w:pPr>
                  <w:jc w:val="center"/>
                  <w:rPr>
                    <w:rFonts w:ascii="Arial" w:hAnsi="Arial" w:cs="Arial"/>
                    <w:noProof/>
                    <w:kern w:val="2"/>
                    <w:sz w:val="22"/>
                    <w:szCs w:val="22"/>
                  </w:rPr>
                </w:pPr>
                <w:r w:rsidRPr="00B01D89">
                  <w:rPr>
                    <w:rFonts w:ascii="Arial" w:hAnsi="Arial" w:cs="Arial"/>
                    <w:noProof/>
                    <w:kern w:val="2"/>
                    <w:sz w:val="22"/>
                    <w:szCs w:val="22"/>
                  </w:rPr>
                  <w:t>info@ltglink.lt</w:t>
                </w:r>
              </w:p>
            </w:tc>
          </w:sdtContent>
        </w:sdt>
      </w:tr>
      <w:tr w:rsidR="00687100" w:rsidRPr="00B65B96" w14:paraId="78884FFF" w14:textId="77777777" w:rsidTr="000C06C6">
        <w:tc>
          <w:tcPr>
            <w:tcW w:w="2808" w:type="dxa"/>
            <w:vMerge/>
          </w:tcPr>
          <w:p w14:paraId="500F5F35" w14:textId="77777777" w:rsidR="00687100" w:rsidRPr="00B01D89" w:rsidRDefault="00687100" w:rsidP="000C06C6">
            <w:pPr>
              <w:rPr>
                <w:rFonts w:ascii="Arial" w:hAnsi="Arial" w:cs="Arial"/>
                <w:noProof/>
                <w:kern w:val="2"/>
                <w:sz w:val="22"/>
                <w:szCs w:val="22"/>
              </w:rPr>
            </w:pPr>
          </w:p>
        </w:tc>
        <w:tc>
          <w:tcPr>
            <w:tcW w:w="3240" w:type="dxa"/>
          </w:tcPr>
          <w:p w14:paraId="78C45D13"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1.1.9. Šalies atstovas</w:t>
            </w:r>
          </w:p>
        </w:tc>
        <w:tc>
          <w:tcPr>
            <w:tcW w:w="3510" w:type="dxa"/>
          </w:tcPr>
          <w:p w14:paraId="2033A687" w14:textId="77777777" w:rsidR="00687100" w:rsidRPr="00B01D89" w:rsidRDefault="00687100" w:rsidP="000C06C6">
            <w:pPr>
              <w:jc w:val="center"/>
              <w:rPr>
                <w:rFonts w:ascii="Arial" w:hAnsi="Arial" w:cs="Arial"/>
                <w:noProof/>
                <w:kern w:val="2"/>
                <w:sz w:val="22"/>
                <w:szCs w:val="22"/>
              </w:rPr>
            </w:pPr>
          </w:p>
        </w:tc>
      </w:tr>
      <w:tr w:rsidR="00687100" w:rsidRPr="00B65B96" w14:paraId="3AEECA00" w14:textId="77777777" w:rsidTr="000C06C6">
        <w:tc>
          <w:tcPr>
            <w:tcW w:w="2808" w:type="dxa"/>
            <w:vMerge/>
          </w:tcPr>
          <w:p w14:paraId="2071EA5E" w14:textId="77777777" w:rsidR="00687100" w:rsidRPr="00B01D89" w:rsidRDefault="00687100" w:rsidP="000C06C6">
            <w:pPr>
              <w:rPr>
                <w:rFonts w:ascii="Arial" w:hAnsi="Arial" w:cs="Arial"/>
                <w:noProof/>
                <w:kern w:val="2"/>
                <w:sz w:val="22"/>
                <w:szCs w:val="22"/>
              </w:rPr>
            </w:pPr>
          </w:p>
        </w:tc>
        <w:tc>
          <w:tcPr>
            <w:tcW w:w="3240" w:type="dxa"/>
          </w:tcPr>
          <w:p w14:paraId="4D38CE05"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1.1.10. Atstovavimo pagrindas</w:t>
            </w:r>
          </w:p>
        </w:tc>
        <w:tc>
          <w:tcPr>
            <w:tcW w:w="3510" w:type="dxa"/>
          </w:tcPr>
          <w:p w14:paraId="174486A9" w14:textId="77777777" w:rsidR="00687100" w:rsidRPr="00B01D89" w:rsidRDefault="00687100" w:rsidP="000C06C6">
            <w:pPr>
              <w:jc w:val="center"/>
              <w:rPr>
                <w:rFonts w:ascii="Arial" w:hAnsi="Arial" w:cs="Arial"/>
                <w:noProof/>
                <w:kern w:val="2"/>
                <w:sz w:val="22"/>
                <w:szCs w:val="22"/>
              </w:rPr>
            </w:pPr>
          </w:p>
        </w:tc>
      </w:tr>
      <w:tr w:rsidR="00687100" w:rsidRPr="00B65B96" w14:paraId="35BB2862" w14:textId="77777777" w:rsidTr="000C06C6">
        <w:tc>
          <w:tcPr>
            <w:tcW w:w="2808" w:type="dxa"/>
            <w:vMerge w:val="restart"/>
          </w:tcPr>
          <w:p w14:paraId="75C83C36"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1.2. Tiekėjas</w:t>
            </w:r>
          </w:p>
          <w:p w14:paraId="1DBAD822" w14:textId="77777777" w:rsidR="00687100" w:rsidRPr="00B01D89" w:rsidRDefault="00687100" w:rsidP="000C06C6">
            <w:pPr>
              <w:rPr>
                <w:rFonts w:ascii="Arial" w:hAnsi="Arial" w:cs="Arial"/>
                <w:noProof/>
                <w:color w:val="4472C4"/>
                <w:kern w:val="2"/>
                <w:sz w:val="22"/>
                <w:szCs w:val="22"/>
              </w:rPr>
            </w:pPr>
            <w:r w:rsidRPr="00B01D89">
              <w:rPr>
                <w:rFonts w:ascii="Arial" w:hAnsi="Arial" w:cs="Arial"/>
                <w:noProof/>
                <w:color w:val="4472C4"/>
                <w:kern w:val="2"/>
                <w:sz w:val="22"/>
                <w:szCs w:val="22"/>
              </w:rPr>
              <w:t>(jei Tiekėjas yra fizinis asmuo, skiltys atitinkamai pakoreguojamos.</w:t>
            </w:r>
          </w:p>
          <w:p w14:paraId="24025536" w14:textId="77777777" w:rsidR="00687100" w:rsidRPr="00B01D89" w:rsidRDefault="00687100" w:rsidP="000C06C6">
            <w:pPr>
              <w:rPr>
                <w:rFonts w:ascii="Arial" w:hAnsi="Arial" w:cs="Arial"/>
                <w:noProof/>
                <w:color w:val="4472C4"/>
                <w:kern w:val="2"/>
                <w:sz w:val="22"/>
                <w:szCs w:val="22"/>
              </w:rPr>
            </w:pPr>
            <w:r w:rsidRPr="00B01D89">
              <w:rPr>
                <w:rFonts w:ascii="Arial" w:hAnsi="Arial" w:cs="Arial"/>
                <w:noProof/>
                <w:color w:val="4472C4"/>
                <w:kern w:val="2"/>
                <w:sz w:val="22"/>
                <w:szCs w:val="22"/>
              </w:rPr>
              <w:t>Jei Tiekėjas yra tiekėjų grupė, skiltys pildomos įterpiant kiekvieno grupės nario informaciją)</w:t>
            </w:r>
          </w:p>
          <w:p w14:paraId="088BCFB0" w14:textId="77777777" w:rsidR="00687100" w:rsidRPr="00B01D89" w:rsidRDefault="00687100" w:rsidP="000C06C6">
            <w:pPr>
              <w:rPr>
                <w:rFonts w:ascii="Arial" w:hAnsi="Arial" w:cs="Arial"/>
                <w:b/>
                <w:noProof/>
                <w:kern w:val="2"/>
                <w:sz w:val="22"/>
                <w:szCs w:val="22"/>
              </w:rPr>
            </w:pPr>
          </w:p>
        </w:tc>
        <w:tc>
          <w:tcPr>
            <w:tcW w:w="3240" w:type="dxa"/>
          </w:tcPr>
          <w:p w14:paraId="76AB48F5"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1.2.1. Pavadinimas</w:t>
            </w:r>
          </w:p>
        </w:tc>
        <w:tc>
          <w:tcPr>
            <w:tcW w:w="3510" w:type="dxa"/>
          </w:tcPr>
          <w:p w14:paraId="241ADDC9" w14:textId="77777777" w:rsidR="00687100" w:rsidRPr="00B01D89" w:rsidRDefault="00687100" w:rsidP="000C06C6">
            <w:pPr>
              <w:jc w:val="center"/>
              <w:rPr>
                <w:rFonts w:ascii="Arial" w:hAnsi="Arial" w:cs="Arial"/>
                <w:noProof/>
                <w:kern w:val="2"/>
                <w:sz w:val="22"/>
                <w:szCs w:val="22"/>
              </w:rPr>
            </w:pPr>
          </w:p>
        </w:tc>
      </w:tr>
      <w:tr w:rsidR="00687100" w:rsidRPr="00B65B96" w14:paraId="51968DD9" w14:textId="77777777" w:rsidTr="000C06C6">
        <w:tc>
          <w:tcPr>
            <w:tcW w:w="2808" w:type="dxa"/>
            <w:vMerge/>
          </w:tcPr>
          <w:p w14:paraId="68091290" w14:textId="77777777" w:rsidR="00687100" w:rsidRPr="00B01D89" w:rsidRDefault="00687100" w:rsidP="000C06C6">
            <w:pPr>
              <w:rPr>
                <w:rFonts w:ascii="Arial" w:hAnsi="Arial" w:cs="Arial"/>
                <w:b/>
                <w:noProof/>
                <w:kern w:val="2"/>
                <w:sz w:val="22"/>
                <w:szCs w:val="22"/>
              </w:rPr>
            </w:pPr>
          </w:p>
        </w:tc>
        <w:tc>
          <w:tcPr>
            <w:tcW w:w="3240" w:type="dxa"/>
          </w:tcPr>
          <w:p w14:paraId="3F1A0BC8"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1.2.2. Juridinio asmens kodas</w:t>
            </w:r>
          </w:p>
        </w:tc>
        <w:tc>
          <w:tcPr>
            <w:tcW w:w="3510" w:type="dxa"/>
          </w:tcPr>
          <w:p w14:paraId="6542DFF4" w14:textId="77777777" w:rsidR="00687100" w:rsidRPr="00B01D89" w:rsidRDefault="00687100" w:rsidP="000C06C6">
            <w:pPr>
              <w:jc w:val="center"/>
              <w:rPr>
                <w:rFonts w:ascii="Arial" w:hAnsi="Arial" w:cs="Arial"/>
                <w:noProof/>
                <w:kern w:val="2"/>
                <w:sz w:val="22"/>
                <w:szCs w:val="22"/>
              </w:rPr>
            </w:pPr>
          </w:p>
        </w:tc>
      </w:tr>
      <w:tr w:rsidR="00687100" w:rsidRPr="00B65B96" w14:paraId="667B9C85" w14:textId="77777777" w:rsidTr="000C06C6">
        <w:tc>
          <w:tcPr>
            <w:tcW w:w="2808" w:type="dxa"/>
            <w:vMerge/>
          </w:tcPr>
          <w:p w14:paraId="17CCA17D" w14:textId="77777777" w:rsidR="00687100" w:rsidRPr="00B01D89" w:rsidRDefault="00687100" w:rsidP="000C06C6">
            <w:pPr>
              <w:rPr>
                <w:rFonts w:ascii="Arial" w:hAnsi="Arial" w:cs="Arial"/>
                <w:b/>
                <w:noProof/>
                <w:kern w:val="2"/>
                <w:sz w:val="22"/>
                <w:szCs w:val="22"/>
              </w:rPr>
            </w:pPr>
          </w:p>
        </w:tc>
        <w:tc>
          <w:tcPr>
            <w:tcW w:w="3240" w:type="dxa"/>
          </w:tcPr>
          <w:p w14:paraId="205C0237"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1.2.3. Adresas</w:t>
            </w:r>
          </w:p>
        </w:tc>
        <w:tc>
          <w:tcPr>
            <w:tcW w:w="3510" w:type="dxa"/>
          </w:tcPr>
          <w:p w14:paraId="04CDCE9A" w14:textId="77777777" w:rsidR="00687100" w:rsidRPr="00B01D89" w:rsidRDefault="00687100" w:rsidP="000C06C6">
            <w:pPr>
              <w:jc w:val="center"/>
              <w:rPr>
                <w:rFonts w:ascii="Arial" w:hAnsi="Arial" w:cs="Arial"/>
                <w:noProof/>
                <w:kern w:val="2"/>
                <w:sz w:val="22"/>
                <w:szCs w:val="22"/>
              </w:rPr>
            </w:pPr>
          </w:p>
        </w:tc>
      </w:tr>
      <w:tr w:rsidR="00687100" w:rsidRPr="00B65B96" w14:paraId="3B8C2F71" w14:textId="77777777" w:rsidTr="000C06C6">
        <w:tc>
          <w:tcPr>
            <w:tcW w:w="2808" w:type="dxa"/>
            <w:vMerge/>
          </w:tcPr>
          <w:p w14:paraId="2F308B76" w14:textId="77777777" w:rsidR="00687100" w:rsidRPr="00B01D89" w:rsidRDefault="00687100" w:rsidP="000C06C6">
            <w:pPr>
              <w:rPr>
                <w:rFonts w:ascii="Arial" w:hAnsi="Arial" w:cs="Arial"/>
                <w:b/>
                <w:noProof/>
                <w:kern w:val="2"/>
                <w:sz w:val="22"/>
                <w:szCs w:val="22"/>
              </w:rPr>
            </w:pPr>
          </w:p>
        </w:tc>
        <w:tc>
          <w:tcPr>
            <w:tcW w:w="3240" w:type="dxa"/>
          </w:tcPr>
          <w:p w14:paraId="7462EBFB"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1.2.4. PVM mokėtojo kodas</w:t>
            </w:r>
          </w:p>
        </w:tc>
        <w:tc>
          <w:tcPr>
            <w:tcW w:w="3510" w:type="dxa"/>
          </w:tcPr>
          <w:p w14:paraId="1203EC48" w14:textId="77777777" w:rsidR="00687100" w:rsidRPr="00B01D89" w:rsidRDefault="00687100" w:rsidP="000C06C6">
            <w:pPr>
              <w:jc w:val="center"/>
              <w:rPr>
                <w:rFonts w:ascii="Arial" w:hAnsi="Arial" w:cs="Arial"/>
                <w:noProof/>
                <w:kern w:val="2"/>
                <w:sz w:val="22"/>
                <w:szCs w:val="22"/>
              </w:rPr>
            </w:pPr>
          </w:p>
        </w:tc>
      </w:tr>
      <w:tr w:rsidR="00687100" w:rsidRPr="00B65B96" w14:paraId="58CD1FC5" w14:textId="77777777" w:rsidTr="000C06C6">
        <w:tc>
          <w:tcPr>
            <w:tcW w:w="2808" w:type="dxa"/>
            <w:vMerge/>
          </w:tcPr>
          <w:p w14:paraId="0C04DF1D" w14:textId="77777777" w:rsidR="00687100" w:rsidRPr="00B01D89" w:rsidRDefault="00687100" w:rsidP="000C06C6">
            <w:pPr>
              <w:rPr>
                <w:rFonts w:ascii="Arial" w:hAnsi="Arial" w:cs="Arial"/>
                <w:b/>
                <w:noProof/>
                <w:kern w:val="2"/>
                <w:sz w:val="22"/>
                <w:szCs w:val="22"/>
              </w:rPr>
            </w:pPr>
          </w:p>
        </w:tc>
        <w:tc>
          <w:tcPr>
            <w:tcW w:w="3240" w:type="dxa"/>
          </w:tcPr>
          <w:p w14:paraId="31F025F1"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1.2.5. Atsiskaitomoji sąskaita</w:t>
            </w:r>
          </w:p>
        </w:tc>
        <w:tc>
          <w:tcPr>
            <w:tcW w:w="3510" w:type="dxa"/>
          </w:tcPr>
          <w:p w14:paraId="64EC5030" w14:textId="77777777" w:rsidR="00687100" w:rsidRPr="00B01D89" w:rsidRDefault="00687100" w:rsidP="000C06C6">
            <w:pPr>
              <w:jc w:val="center"/>
              <w:rPr>
                <w:rFonts w:ascii="Arial" w:hAnsi="Arial" w:cs="Arial"/>
                <w:noProof/>
                <w:kern w:val="2"/>
                <w:sz w:val="22"/>
                <w:szCs w:val="22"/>
              </w:rPr>
            </w:pPr>
          </w:p>
        </w:tc>
      </w:tr>
      <w:tr w:rsidR="00687100" w:rsidRPr="00B65B96" w14:paraId="67D39ECD" w14:textId="77777777" w:rsidTr="000C06C6">
        <w:tc>
          <w:tcPr>
            <w:tcW w:w="2808" w:type="dxa"/>
            <w:vMerge/>
          </w:tcPr>
          <w:p w14:paraId="5048BCB4" w14:textId="77777777" w:rsidR="00687100" w:rsidRPr="00B01D89" w:rsidRDefault="00687100" w:rsidP="000C06C6">
            <w:pPr>
              <w:rPr>
                <w:rFonts w:ascii="Arial" w:hAnsi="Arial" w:cs="Arial"/>
                <w:b/>
                <w:noProof/>
                <w:kern w:val="2"/>
                <w:sz w:val="22"/>
                <w:szCs w:val="22"/>
              </w:rPr>
            </w:pPr>
          </w:p>
        </w:tc>
        <w:tc>
          <w:tcPr>
            <w:tcW w:w="3240" w:type="dxa"/>
          </w:tcPr>
          <w:p w14:paraId="117C3410"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1.2.6. Bankas, banko kodas</w:t>
            </w:r>
          </w:p>
        </w:tc>
        <w:tc>
          <w:tcPr>
            <w:tcW w:w="3510" w:type="dxa"/>
          </w:tcPr>
          <w:p w14:paraId="64E60827" w14:textId="77777777" w:rsidR="00687100" w:rsidRPr="00B01D89" w:rsidRDefault="00687100" w:rsidP="000C06C6">
            <w:pPr>
              <w:jc w:val="center"/>
              <w:rPr>
                <w:rFonts w:ascii="Arial" w:hAnsi="Arial" w:cs="Arial"/>
                <w:noProof/>
                <w:kern w:val="2"/>
                <w:sz w:val="22"/>
                <w:szCs w:val="22"/>
              </w:rPr>
            </w:pPr>
          </w:p>
        </w:tc>
      </w:tr>
      <w:tr w:rsidR="00687100" w:rsidRPr="00B65B96" w14:paraId="2081AFF3" w14:textId="77777777" w:rsidTr="000C06C6">
        <w:tc>
          <w:tcPr>
            <w:tcW w:w="2808" w:type="dxa"/>
            <w:vMerge/>
          </w:tcPr>
          <w:p w14:paraId="3C80081F" w14:textId="77777777" w:rsidR="00687100" w:rsidRPr="00B01D89" w:rsidRDefault="00687100" w:rsidP="000C06C6">
            <w:pPr>
              <w:rPr>
                <w:rFonts w:ascii="Arial" w:hAnsi="Arial" w:cs="Arial"/>
                <w:b/>
                <w:noProof/>
                <w:kern w:val="2"/>
                <w:sz w:val="22"/>
                <w:szCs w:val="22"/>
              </w:rPr>
            </w:pPr>
          </w:p>
        </w:tc>
        <w:tc>
          <w:tcPr>
            <w:tcW w:w="3240" w:type="dxa"/>
          </w:tcPr>
          <w:p w14:paraId="16C46B73"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1.2.7. Telefonas</w:t>
            </w:r>
          </w:p>
        </w:tc>
        <w:tc>
          <w:tcPr>
            <w:tcW w:w="3510" w:type="dxa"/>
          </w:tcPr>
          <w:p w14:paraId="085ADA9F" w14:textId="77777777" w:rsidR="00687100" w:rsidRPr="00B01D89" w:rsidRDefault="00687100" w:rsidP="000C06C6">
            <w:pPr>
              <w:jc w:val="center"/>
              <w:rPr>
                <w:rFonts w:ascii="Arial" w:hAnsi="Arial" w:cs="Arial"/>
                <w:noProof/>
                <w:kern w:val="2"/>
                <w:sz w:val="22"/>
                <w:szCs w:val="22"/>
              </w:rPr>
            </w:pPr>
          </w:p>
        </w:tc>
      </w:tr>
      <w:tr w:rsidR="00687100" w:rsidRPr="00B65B96" w14:paraId="23FBC2BF" w14:textId="77777777" w:rsidTr="000C06C6">
        <w:tc>
          <w:tcPr>
            <w:tcW w:w="2808" w:type="dxa"/>
            <w:vMerge/>
          </w:tcPr>
          <w:p w14:paraId="2A47BADF" w14:textId="77777777" w:rsidR="00687100" w:rsidRPr="00B01D89" w:rsidRDefault="00687100" w:rsidP="000C06C6">
            <w:pPr>
              <w:rPr>
                <w:rFonts w:ascii="Arial" w:hAnsi="Arial" w:cs="Arial"/>
                <w:b/>
                <w:noProof/>
                <w:kern w:val="2"/>
                <w:sz w:val="22"/>
                <w:szCs w:val="22"/>
              </w:rPr>
            </w:pPr>
          </w:p>
        </w:tc>
        <w:tc>
          <w:tcPr>
            <w:tcW w:w="3240" w:type="dxa"/>
          </w:tcPr>
          <w:p w14:paraId="1CD8BC54"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1.2.8. El. paštas</w:t>
            </w:r>
          </w:p>
        </w:tc>
        <w:tc>
          <w:tcPr>
            <w:tcW w:w="3510" w:type="dxa"/>
          </w:tcPr>
          <w:p w14:paraId="41BDA8A6" w14:textId="77777777" w:rsidR="00687100" w:rsidRPr="00B01D89" w:rsidRDefault="00687100" w:rsidP="000C06C6">
            <w:pPr>
              <w:jc w:val="center"/>
              <w:rPr>
                <w:rFonts w:ascii="Arial" w:hAnsi="Arial" w:cs="Arial"/>
                <w:noProof/>
                <w:kern w:val="2"/>
                <w:sz w:val="22"/>
                <w:szCs w:val="22"/>
              </w:rPr>
            </w:pPr>
          </w:p>
        </w:tc>
      </w:tr>
      <w:tr w:rsidR="00687100" w:rsidRPr="00B65B96" w14:paraId="50216CDB" w14:textId="77777777" w:rsidTr="000C06C6">
        <w:tc>
          <w:tcPr>
            <w:tcW w:w="2808" w:type="dxa"/>
            <w:vMerge/>
          </w:tcPr>
          <w:p w14:paraId="0C6AD615" w14:textId="77777777" w:rsidR="00687100" w:rsidRPr="00B01D89" w:rsidRDefault="00687100" w:rsidP="000C06C6">
            <w:pPr>
              <w:rPr>
                <w:rFonts w:ascii="Arial" w:hAnsi="Arial" w:cs="Arial"/>
                <w:b/>
                <w:noProof/>
                <w:kern w:val="2"/>
                <w:sz w:val="22"/>
                <w:szCs w:val="22"/>
              </w:rPr>
            </w:pPr>
          </w:p>
        </w:tc>
        <w:tc>
          <w:tcPr>
            <w:tcW w:w="3240" w:type="dxa"/>
          </w:tcPr>
          <w:p w14:paraId="79A39C0C"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1.2.9. Šalies atstovas</w:t>
            </w:r>
          </w:p>
        </w:tc>
        <w:tc>
          <w:tcPr>
            <w:tcW w:w="3510" w:type="dxa"/>
          </w:tcPr>
          <w:p w14:paraId="14A66FF3" w14:textId="77777777" w:rsidR="00687100" w:rsidRPr="00B01D89" w:rsidRDefault="00687100" w:rsidP="000C06C6">
            <w:pPr>
              <w:jc w:val="center"/>
              <w:rPr>
                <w:rFonts w:ascii="Arial" w:hAnsi="Arial" w:cs="Arial"/>
                <w:noProof/>
                <w:kern w:val="2"/>
                <w:sz w:val="22"/>
                <w:szCs w:val="22"/>
              </w:rPr>
            </w:pPr>
          </w:p>
        </w:tc>
      </w:tr>
      <w:tr w:rsidR="00687100" w:rsidRPr="00B65B96" w14:paraId="37F34414" w14:textId="77777777" w:rsidTr="000C06C6">
        <w:tc>
          <w:tcPr>
            <w:tcW w:w="2808" w:type="dxa"/>
            <w:vMerge/>
          </w:tcPr>
          <w:p w14:paraId="2D59F483" w14:textId="77777777" w:rsidR="00687100" w:rsidRPr="00B01D89" w:rsidRDefault="00687100" w:rsidP="000C06C6">
            <w:pPr>
              <w:rPr>
                <w:rFonts w:ascii="Arial" w:hAnsi="Arial" w:cs="Arial"/>
                <w:b/>
                <w:noProof/>
                <w:kern w:val="2"/>
                <w:sz w:val="22"/>
                <w:szCs w:val="22"/>
              </w:rPr>
            </w:pPr>
          </w:p>
        </w:tc>
        <w:tc>
          <w:tcPr>
            <w:tcW w:w="3240" w:type="dxa"/>
          </w:tcPr>
          <w:p w14:paraId="6F060F18"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1.2.10. Atstovavimo pagrindas</w:t>
            </w:r>
          </w:p>
        </w:tc>
        <w:tc>
          <w:tcPr>
            <w:tcW w:w="3510" w:type="dxa"/>
          </w:tcPr>
          <w:p w14:paraId="567DECD3" w14:textId="77777777" w:rsidR="00687100" w:rsidRPr="00B01D89" w:rsidRDefault="00687100" w:rsidP="000C06C6">
            <w:pPr>
              <w:jc w:val="center"/>
              <w:rPr>
                <w:rFonts w:ascii="Arial" w:hAnsi="Arial" w:cs="Arial"/>
                <w:noProof/>
                <w:kern w:val="2"/>
                <w:sz w:val="22"/>
                <w:szCs w:val="22"/>
              </w:rPr>
            </w:pPr>
          </w:p>
        </w:tc>
      </w:tr>
    </w:tbl>
    <w:p w14:paraId="0A877C8D" w14:textId="77777777" w:rsidR="00687100" w:rsidRPr="00B01D89" w:rsidRDefault="00687100" w:rsidP="00687100">
      <w:pPr>
        <w:jc w:val="both"/>
        <w:rPr>
          <w:rFonts w:ascii="Arial" w:hAnsi="Arial" w:cs="Arial"/>
          <w:noProof/>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B65B96" w14:paraId="48CADC3C" w14:textId="77777777" w:rsidTr="78E494A4">
        <w:trPr>
          <w:trHeight w:val="300"/>
        </w:trPr>
        <w:tc>
          <w:tcPr>
            <w:tcW w:w="9535" w:type="dxa"/>
            <w:gridSpan w:val="4"/>
          </w:tcPr>
          <w:p w14:paraId="0AC1D311"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2. ATSAKINGI ASMENYS</w:t>
            </w:r>
          </w:p>
        </w:tc>
      </w:tr>
      <w:tr w:rsidR="00687100" w:rsidRPr="00B65B96" w14:paraId="6B8BA8AD" w14:textId="77777777" w:rsidTr="78E494A4">
        <w:trPr>
          <w:trHeight w:val="300"/>
        </w:trPr>
        <w:tc>
          <w:tcPr>
            <w:tcW w:w="3094" w:type="dxa"/>
            <w:gridSpan w:val="2"/>
          </w:tcPr>
          <w:p w14:paraId="296FD851"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 xml:space="preserve">2.1. Pirkėjo kontaktiniai asmenys, atsakingi už Sutarties vykdymą, </w:t>
            </w:r>
            <w:r w:rsidRPr="00B01D89">
              <w:rPr>
                <w:rFonts w:ascii="Arial" w:hAnsi="Arial" w:cs="Arial"/>
                <w:b/>
                <w:noProof/>
                <w:sz w:val="22"/>
                <w:szCs w:val="22"/>
              </w:rPr>
              <w:t>Paslaugų</w:t>
            </w:r>
            <w:r w:rsidRPr="00B01D89">
              <w:rPr>
                <w:rFonts w:ascii="Arial" w:hAnsi="Arial" w:cs="Arial"/>
                <w:b/>
                <w:noProof/>
                <w:kern w:val="2"/>
                <w:sz w:val="22"/>
                <w:szCs w:val="22"/>
              </w:rPr>
              <w:t xml:space="preserve"> priėmimą, Sąskaitų per informacinę sistemą SABIS priėmimą</w:t>
            </w:r>
          </w:p>
        </w:tc>
        <w:tc>
          <w:tcPr>
            <w:tcW w:w="6441" w:type="dxa"/>
            <w:gridSpan w:val="2"/>
          </w:tcPr>
          <w:p w14:paraId="42CA7231" w14:textId="4E56A036" w:rsidR="00687100" w:rsidRPr="00B01D89" w:rsidRDefault="003A6AF1" w:rsidP="000C06C6">
            <w:pPr>
              <w:rPr>
                <w:rFonts w:ascii="Arial" w:hAnsi="Arial" w:cs="Arial"/>
                <w:noProof/>
                <w:color w:val="4472C4"/>
                <w:kern w:val="2"/>
                <w:sz w:val="22"/>
                <w:szCs w:val="22"/>
              </w:rPr>
            </w:pPr>
            <w:r w:rsidRPr="006A48BD">
              <w:rPr>
                <w:rFonts w:ascii="Arial" w:hAnsi="Arial" w:cs="Arial"/>
                <w:noProof/>
                <w:color w:val="4472C4"/>
                <w:kern w:val="2"/>
                <w:sz w:val="22"/>
                <w:szCs w:val="22"/>
              </w:rPr>
              <w:t>(nurodyti padalinį / skyrių, pareigas, vardą, pavardę, tel., el. paštą)</w:t>
            </w:r>
          </w:p>
        </w:tc>
      </w:tr>
      <w:tr w:rsidR="00687100" w:rsidRPr="00B65B96" w14:paraId="3789E916" w14:textId="77777777" w:rsidTr="78E494A4">
        <w:trPr>
          <w:trHeight w:val="300"/>
        </w:trPr>
        <w:tc>
          <w:tcPr>
            <w:tcW w:w="3094" w:type="dxa"/>
            <w:gridSpan w:val="2"/>
          </w:tcPr>
          <w:p w14:paraId="67D2DDBF"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2.2. Tiekėjo kontaktiniai asmenys, atsakingi už Sutarties vykdymą</w:t>
            </w:r>
          </w:p>
        </w:tc>
        <w:tc>
          <w:tcPr>
            <w:tcW w:w="6441" w:type="dxa"/>
            <w:gridSpan w:val="2"/>
          </w:tcPr>
          <w:p w14:paraId="1F91CD9E" w14:textId="77777777" w:rsidR="00687100" w:rsidRPr="00B01D89" w:rsidRDefault="00687100" w:rsidP="000C06C6">
            <w:pPr>
              <w:rPr>
                <w:rFonts w:ascii="Arial" w:hAnsi="Arial" w:cs="Arial"/>
                <w:noProof/>
                <w:color w:val="4472C4"/>
                <w:kern w:val="2"/>
                <w:sz w:val="22"/>
                <w:szCs w:val="22"/>
              </w:rPr>
            </w:pPr>
            <w:r w:rsidRPr="00B01D89">
              <w:rPr>
                <w:rFonts w:ascii="Arial" w:hAnsi="Arial" w:cs="Arial"/>
                <w:noProof/>
                <w:color w:val="4472C4"/>
                <w:kern w:val="2"/>
                <w:sz w:val="22"/>
                <w:szCs w:val="22"/>
              </w:rPr>
              <w:t>(nurodyti padalinį / skyrių, pareigas, vardą, pavardę, tel., el. paštą)</w:t>
            </w:r>
          </w:p>
        </w:tc>
      </w:tr>
      <w:tr w:rsidR="00687100" w:rsidRPr="00B65B96" w14:paraId="16E0F58E" w14:textId="77777777" w:rsidTr="78E494A4">
        <w:trPr>
          <w:trHeight w:val="300"/>
        </w:trPr>
        <w:tc>
          <w:tcPr>
            <w:tcW w:w="9535" w:type="dxa"/>
            <w:gridSpan w:val="4"/>
          </w:tcPr>
          <w:p w14:paraId="40BFBDCB"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3. SUTARTIES DALYKAS</w:t>
            </w:r>
          </w:p>
        </w:tc>
      </w:tr>
      <w:tr w:rsidR="00687100" w:rsidRPr="00B65B96" w14:paraId="6423AE79" w14:textId="77777777" w:rsidTr="78E494A4">
        <w:trPr>
          <w:trHeight w:val="300"/>
        </w:trPr>
        <w:tc>
          <w:tcPr>
            <w:tcW w:w="3094" w:type="dxa"/>
            <w:gridSpan w:val="2"/>
          </w:tcPr>
          <w:p w14:paraId="4F391623"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3.1. Sutarties dalykas</w:t>
            </w:r>
          </w:p>
        </w:tc>
        <w:tc>
          <w:tcPr>
            <w:tcW w:w="6441" w:type="dxa"/>
            <w:gridSpan w:val="2"/>
          </w:tcPr>
          <w:p w14:paraId="3200DA50" w14:textId="194E4608" w:rsidR="00AE3B67" w:rsidRPr="00B01D89" w:rsidRDefault="002651A8" w:rsidP="00C67027">
            <w:pPr>
              <w:jc w:val="both"/>
              <w:rPr>
                <w:rFonts w:ascii="Arial" w:hAnsi="Arial" w:cs="Arial"/>
                <w:noProof/>
                <w:kern w:val="2"/>
                <w:sz w:val="22"/>
                <w:szCs w:val="22"/>
              </w:rPr>
            </w:pPr>
            <w:r w:rsidRPr="00B01D89">
              <w:rPr>
                <w:rFonts w:ascii="Arial" w:hAnsi="Arial" w:cs="Arial"/>
                <w:noProof/>
                <w:kern w:val="2"/>
                <w:sz w:val="22"/>
                <w:szCs w:val="22"/>
              </w:rPr>
              <w:t>3.1.1.</w:t>
            </w:r>
            <w:r w:rsidR="00687100" w:rsidRPr="00B01D89">
              <w:rPr>
                <w:rFonts w:ascii="Arial" w:hAnsi="Arial" w:cs="Arial"/>
                <w:noProof/>
                <w:kern w:val="2"/>
                <w:sz w:val="22"/>
                <w:szCs w:val="22"/>
              </w:rPr>
              <w:t xml:space="preserve">Tiekėjas įsipareigoja Sutartyje numatytomis sąlygomis suteikti Pirkėjui </w:t>
            </w:r>
            <w:r w:rsidR="00475E85" w:rsidRPr="00B01D89">
              <w:rPr>
                <w:rFonts w:ascii="Arial" w:hAnsi="Arial" w:cs="Arial"/>
                <w:noProof/>
                <w:kern w:val="2"/>
                <w:sz w:val="22"/>
                <w:szCs w:val="22"/>
              </w:rPr>
              <w:t xml:space="preserve">Lokomotyvų su įgulomis paslaugų teikimas užtikrinant keleivinių traukinių eismo tvarkaraščio vykdymą </w:t>
            </w:r>
            <w:r w:rsidR="00687100" w:rsidRPr="00B01D89">
              <w:rPr>
                <w:rFonts w:ascii="Arial" w:hAnsi="Arial" w:cs="Arial"/>
                <w:noProof/>
                <w:kern w:val="2"/>
                <w:sz w:val="22"/>
                <w:szCs w:val="22"/>
              </w:rPr>
              <w:t>(toliau – Paslaugos).</w:t>
            </w:r>
          </w:p>
          <w:p w14:paraId="1CB63B95" w14:textId="0AF469FA" w:rsidR="00AE3B67" w:rsidRPr="00B01D89" w:rsidRDefault="00AE3B67" w:rsidP="00B01D89">
            <w:pPr>
              <w:shd w:val="clear" w:color="auto" w:fill="FFFFFF" w:themeFill="background1"/>
              <w:tabs>
                <w:tab w:val="left" w:pos="394"/>
                <w:tab w:val="left" w:pos="720"/>
              </w:tabs>
              <w:jc w:val="both"/>
              <w:rPr>
                <w:rFonts w:ascii="Arial" w:hAnsi="Arial" w:cs="Arial"/>
                <w:noProof/>
                <w:kern w:val="2"/>
                <w:sz w:val="22"/>
                <w:szCs w:val="22"/>
              </w:rPr>
            </w:pPr>
            <w:r w:rsidRPr="00B01D89">
              <w:rPr>
                <w:rFonts w:ascii="Arial" w:hAnsi="Arial" w:cs="Arial"/>
                <w:noProof/>
                <w:kern w:val="2"/>
                <w:sz w:val="22"/>
                <w:szCs w:val="22"/>
              </w:rPr>
              <w:t>3.1.</w:t>
            </w:r>
            <w:r w:rsidR="00FA1D1C" w:rsidRPr="00B01D89">
              <w:rPr>
                <w:rFonts w:ascii="Arial" w:hAnsi="Arial" w:cs="Arial"/>
                <w:noProof/>
                <w:kern w:val="2"/>
                <w:sz w:val="22"/>
                <w:szCs w:val="22"/>
              </w:rPr>
              <w:t>2.</w:t>
            </w:r>
            <w:r w:rsidRPr="00B01D89">
              <w:rPr>
                <w:rFonts w:ascii="Arial" w:hAnsi="Arial" w:cs="Arial"/>
                <w:noProof/>
                <w:kern w:val="2"/>
                <w:sz w:val="22"/>
                <w:szCs w:val="22"/>
              </w:rPr>
              <w:t xml:space="preserve"> Sutarties vykdymo metu </w:t>
            </w:r>
            <w:r w:rsidR="00315367" w:rsidRPr="00315367">
              <w:rPr>
                <w:rFonts w:ascii="Arial" w:hAnsi="Arial" w:cs="Arial"/>
                <w:noProof/>
                <w:kern w:val="2"/>
                <w:sz w:val="22"/>
                <w:szCs w:val="22"/>
              </w:rPr>
              <w:t xml:space="preserve">Tiekėjas </w:t>
            </w:r>
            <w:r w:rsidRPr="00B01D89">
              <w:rPr>
                <w:rFonts w:ascii="Arial" w:hAnsi="Arial" w:cs="Arial"/>
                <w:noProof/>
                <w:kern w:val="2"/>
                <w:sz w:val="22"/>
                <w:szCs w:val="22"/>
              </w:rPr>
              <w:t>įsipareigoja:</w:t>
            </w:r>
          </w:p>
          <w:p w14:paraId="16187F39" w14:textId="2D19B451" w:rsidR="00AE3B67" w:rsidRPr="00B01D89" w:rsidRDefault="00AE3B67" w:rsidP="00B01D89">
            <w:pPr>
              <w:shd w:val="clear" w:color="auto" w:fill="FFFFFF" w:themeFill="background1"/>
              <w:tabs>
                <w:tab w:val="left" w:pos="394"/>
                <w:tab w:val="left" w:pos="720"/>
              </w:tabs>
              <w:jc w:val="both"/>
              <w:rPr>
                <w:rFonts w:ascii="Arial" w:hAnsi="Arial" w:cs="Arial"/>
                <w:noProof/>
                <w:kern w:val="2"/>
                <w:sz w:val="22"/>
                <w:szCs w:val="22"/>
              </w:rPr>
            </w:pPr>
            <w:r w:rsidRPr="00B01D89">
              <w:rPr>
                <w:rFonts w:ascii="Arial" w:hAnsi="Arial" w:cs="Arial"/>
                <w:noProof/>
                <w:kern w:val="2"/>
                <w:sz w:val="22"/>
                <w:szCs w:val="22"/>
              </w:rPr>
              <w:t>3.1.</w:t>
            </w:r>
            <w:r w:rsidR="00FA1D1C" w:rsidRPr="00B01D89">
              <w:rPr>
                <w:rFonts w:ascii="Arial" w:hAnsi="Arial" w:cs="Arial"/>
                <w:noProof/>
                <w:kern w:val="2"/>
                <w:sz w:val="22"/>
                <w:szCs w:val="22"/>
              </w:rPr>
              <w:t>2.1.</w:t>
            </w:r>
            <w:r w:rsidRPr="00B01D89">
              <w:rPr>
                <w:rFonts w:ascii="Arial" w:hAnsi="Arial" w:cs="Arial"/>
                <w:noProof/>
                <w:kern w:val="2"/>
                <w:sz w:val="22"/>
                <w:szCs w:val="22"/>
              </w:rPr>
              <w:t xml:space="preserve"> Prikabinti / atkabinti lokomotyvą prie / nuo vagonų sąstato, sujungti lokomotyvo ir vagonų stabdžių magistrales (už tinkamą lokomotyvo ir vagonų sąstato pirmo vagono sukabinimą bei stabdžių magistralių sujungimą atsako </w:t>
            </w:r>
            <w:r w:rsidR="00315367" w:rsidRPr="00315367">
              <w:rPr>
                <w:rFonts w:ascii="Arial" w:hAnsi="Arial" w:cs="Arial"/>
                <w:noProof/>
                <w:kern w:val="2"/>
                <w:sz w:val="22"/>
                <w:szCs w:val="22"/>
              </w:rPr>
              <w:t>Tiekėjas</w:t>
            </w:r>
            <w:r w:rsidRPr="00B01D89">
              <w:rPr>
                <w:rFonts w:ascii="Arial" w:hAnsi="Arial" w:cs="Arial"/>
                <w:noProof/>
                <w:kern w:val="2"/>
                <w:sz w:val="22"/>
                <w:szCs w:val="22"/>
              </w:rPr>
              <w:t>);</w:t>
            </w:r>
          </w:p>
          <w:p w14:paraId="4CE0AD00" w14:textId="4323B08A" w:rsidR="00AE3B67" w:rsidRPr="00B01D89" w:rsidRDefault="00AE3B67" w:rsidP="00B01D89">
            <w:pPr>
              <w:shd w:val="clear" w:color="auto" w:fill="FFFFFF" w:themeFill="background1"/>
              <w:tabs>
                <w:tab w:val="left" w:pos="394"/>
                <w:tab w:val="left" w:pos="720"/>
              </w:tabs>
              <w:jc w:val="both"/>
              <w:rPr>
                <w:rFonts w:ascii="Arial" w:hAnsi="Arial" w:cs="Arial"/>
                <w:noProof/>
                <w:kern w:val="2"/>
                <w:sz w:val="22"/>
                <w:szCs w:val="22"/>
              </w:rPr>
            </w:pPr>
            <w:r w:rsidRPr="00B01D89">
              <w:rPr>
                <w:rFonts w:ascii="Arial" w:hAnsi="Arial" w:cs="Arial"/>
                <w:noProof/>
                <w:kern w:val="2"/>
                <w:sz w:val="22"/>
                <w:szCs w:val="22"/>
              </w:rPr>
              <w:t>3.1.</w:t>
            </w:r>
            <w:r w:rsidR="00F96C78" w:rsidRPr="00B01D89">
              <w:rPr>
                <w:rFonts w:ascii="Arial" w:hAnsi="Arial" w:cs="Arial"/>
                <w:noProof/>
                <w:kern w:val="2"/>
                <w:sz w:val="22"/>
                <w:szCs w:val="22"/>
              </w:rPr>
              <w:t>3.</w:t>
            </w:r>
            <w:r w:rsidRPr="00B01D89">
              <w:rPr>
                <w:rFonts w:ascii="Arial" w:hAnsi="Arial" w:cs="Arial"/>
                <w:noProof/>
                <w:kern w:val="2"/>
                <w:sz w:val="22"/>
                <w:szCs w:val="22"/>
              </w:rPr>
              <w:t>Teikti Paslaugas vadovaujantis:</w:t>
            </w:r>
          </w:p>
          <w:p w14:paraId="6259ABF2" w14:textId="6E126549" w:rsidR="00AE3B67" w:rsidRPr="00B01D89" w:rsidRDefault="00F96C78" w:rsidP="00B01D89">
            <w:pPr>
              <w:shd w:val="clear" w:color="auto" w:fill="FFFFFF" w:themeFill="background1"/>
              <w:tabs>
                <w:tab w:val="left" w:pos="394"/>
                <w:tab w:val="left" w:pos="720"/>
              </w:tabs>
              <w:jc w:val="both"/>
              <w:rPr>
                <w:rFonts w:ascii="Arial" w:eastAsia="Calibri" w:hAnsi="Arial" w:cs="Arial"/>
                <w:sz w:val="22"/>
                <w:szCs w:val="22"/>
              </w:rPr>
            </w:pPr>
            <w:r w:rsidRPr="00B01D89">
              <w:rPr>
                <w:rFonts w:ascii="Arial" w:hAnsi="Arial" w:cs="Arial"/>
                <w:noProof/>
                <w:kern w:val="2"/>
                <w:sz w:val="22"/>
                <w:szCs w:val="22"/>
              </w:rPr>
              <w:lastRenderedPageBreak/>
              <w:t>3.1.3.1.</w:t>
            </w:r>
            <w:r w:rsidR="00AE3B67" w:rsidRPr="00B01D89">
              <w:rPr>
                <w:rFonts w:ascii="Arial" w:hAnsi="Arial" w:cs="Arial"/>
                <w:noProof/>
                <w:kern w:val="2"/>
                <w:sz w:val="22"/>
                <w:szCs w:val="22"/>
              </w:rPr>
              <w:t xml:space="preserve"> Viešosios geležinkelių infrastruktūros valdytojo teisės aktais, skelbiamais interneto svetainėje</w:t>
            </w:r>
            <w:r w:rsidRPr="00B01D89">
              <w:rPr>
                <w:sz w:val="22"/>
                <w:szCs w:val="22"/>
              </w:rPr>
              <w:t xml:space="preserve"> </w:t>
            </w:r>
            <w:hyperlink r:id="rId11" w:history="1">
              <w:r w:rsidRPr="00B01D89">
                <w:rPr>
                  <w:rStyle w:val="Hyperlink"/>
                  <w:sz w:val="22"/>
                  <w:szCs w:val="22"/>
                </w:rPr>
                <w:t>https://ltginfra.lt/infrastruktura/ntd/</w:t>
              </w:r>
            </w:hyperlink>
            <w:r w:rsidR="00AE3B67" w:rsidRPr="00B01D89">
              <w:rPr>
                <w:rStyle w:val="Hyperlink"/>
                <w:rFonts w:ascii="Arial" w:eastAsia="Arial" w:hAnsi="Arial" w:cs="Arial"/>
                <w:sz w:val="22"/>
                <w:szCs w:val="22"/>
              </w:rPr>
              <w:t>;</w:t>
            </w:r>
            <w:r w:rsidR="00AE3B67" w:rsidRPr="00B01D89">
              <w:rPr>
                <w:rFonts w:ascii="Arial" w:eastAsia="Calibri" w:hAnsi="Arial" w:cs="Arial"/>
                <w:sz w:val="22"/>
                <w:szCs w:val="22"/>
              </w:rPr>
              <w:t xml:space="preserve"> </w:t>
            </w:r>
          </w:p>
          <w:p w14:paraId="25263FAD" w14:textId="77777777" w:rsidR="00AE3B67" w:rsidRPr="00B01D89" w:rsidRDefault="00AE3B67" w:rsidP="00B01D89">
            <w:pPr>
              <w:shd w:val="clear" w:color="auto" w:fill="FFFFFF" w:themeFill="background1"/>
              <w:tabs>
                <w:tab w:val="left" w:pos="394"/>
                <w:tab w:val="left" w:pos="720"/>
              </w:tabs>
              <w:jc w:val="both"/>
              <w:rPr>
                <w:rFonts w:ascii="Arial" w:hAnsi="Arial" w:cs="Arial"/>
                <w:noProof/>
                <w:kern w:val="2"/>
                <w:sz w:val="22"/>
                <w:szCs w:val="22"/>
              </w:rPr>
            </w:pPr>
            <w:r w:rsidRPr="00B01D89">
              <w:rPr>
                <w:rFonts w:ascii="Arial" w:hAnsi="Arial" w:cs="Arial"/>
                <w:noProof/>
                <w:kern w:val="2"/>
                <w:sz w:val="22"/>
                <w:szCs w:val="22"/>
              </w:rPr>
              <w:t xml:space="preserve">3.1.3.2. Geležinkelio riedmenų stabdžių naudojimo taisyklėmis R/86, patvirtintomis AB „Lietuvos geležinkeliai“ generalinio direktoriaus 2015 m. spalio 15 d. įsakymu Į-882 (pridedamos prie Sutarties priede Nr. 9) (dalyje, reglamentuojančioje keleivinių riedmenų valdymą); </w:t>
            </w:r>
          </w:p>
          <w:p w14:paraId="4765A4BE" w14:textId="77777777" w:rsidR="00AE3B67" w:rsidRPr="00B01D89" w:rsidRDefault="00AE3B67" w:rsidP="00B01D89">
            <w:pPr>
              <w:shd w:val="clear" w:color="auto" w:fill="FFFFFF" w:themeFill="background1"/>
              <w:tabs>
                <w:tab w:val="left" w:pos="394"/>
                <w:tab w:val="left" w:pos="720"/>
              </w:tabs>
              <w:jc w:val="both"/>
              <w:rPr>
                <w:rFonts w:ascii="Arial" w:hAnsi="Arial" w:cs="Arial"/>
                <w:noProof/>
                <w:kern w:val="2"/>
                <w:sz w:val="22"/>
                <w:szCs w:val="22"/>
              </w:rPr>
            </w:pPr>
            <w:r w:rsidRPr="00B01D89">
              <w:rPr>
                <w:rFonts w:ascii="Arial" w:hAnsi="Arial" w:cs="Arial"/>
                <w:noProof/>
                <w:kern w:val="2"/>
                <w:sz w:val="22"/>
                <w:szCs w:val="22"/>
              </w:rPr>
              <w:t>3.1.3.3. Radijo ryšio tarp traukinio viršininko ir lokomotyvo mašinisto priemonių naudojimo instrukcija, patvirtinta specialios paskirties AB „Lietuvos geležinkeliai“ Riedmenų ūkio direktoriaus 1998 m. gruodžio 28 d. (KL/42)</w:t>
            </w:r>
            <w:r w:rsidRPr="00B01D89" w:rsidDel="002C3A44">
              <w:rPr>
                <w:rFonts w:ascii="Arial" w:hAnsi="Arial" w:cs="Arial"/>
                <w:noProof/>
                <w:kern w:val="2"/>
                <w:sz w:val="22"/>
                <w:szCs w:val="22"/>
              </w:rPr>
              <w:t xml:space="preserve"> </w:t>
            </w:r>
            <w:r w:rsidRPr="00B01D89">
              <w:rPr>
                <w:rFonts w:ascii="Arial" w:hAnsi="Arial" w:cs="Arial"/>
                <w:noProof/>
                <w:kern w:val="2"/>
                <w:sz w:val="22"/>
                <w:szCs w:val="22"/>
              </w:rPr>
              <w:t>(pridedamos prie Sutarties priede Nr. 10);</w:t>
            </w:r>
          </w:p>
          <w:p w14:paraId="216DDF26" w14:textId="77777777" w:rsidR="00AE3B67" w:rsidRPr="00B01D89" w:rsidRDefault="00AE3B67" w:rsidP="00B01D89">
            <w:pPr>
              <w:shd w:val="clear" w:color="auto" w:fill="FFFFFF" w:themeFill="background1"/>
              <w:tabs>
                <w:tab w:val="left" w:pos="394"/>
                <w:tab w:val="left" w:pos="720"/>
              </w:tabs>
              <w:jc w:val="both"/>
              <w:rPr>
                <w:noProof/>
                <w:kern w:val="2"/>
                <w:szCs w:val="22"/>
              </w:rPr>
            </w:pPr>
            <w:r w:rsidRPr="00B01D89">
              <w:rPr>
                <w:noProof/>
                <w:kern w:val="2"/>
                <w:szCs w:val="22"/>
              </w:rPr>
              <w:t>3.1.3.4. Atitinkamomis privažiuojamų kelių Eismo organizavimo instrukcijomis;</w:t>
            </w:r>
          </w:p>
          <w:p w14:paraId="0F166B48" w14:textId="6C5AF48C" w:rsidR="00AE3B67" w:rsidRPr="00B01D89" w:rsidRDefault="00AE3B67" w:rsidP="00B01D89">
            <w:pPr>
              <w:shd w:val="clear" w:color="auto" w:fill="FFFFFF" w:themeFill="background1"/>
              <w:tabs>
                <w:tab w:val="left" w:pos="394"/>
                <w:tab w:val="left" w:pos="720"/>
              </w:tabs>
              <w:jc w:val="both"/>
              <w:rPr>
                <w:rFonts w:ascii="Arial" w:hAnsi="Arial" w:cs="Arial"/>
                <w:bCs/>
                <w:sz w:val="22"/>
                <w:szCs w:val="22"/>
              </w:rPr>
            </w:pPr>
            <w:r w:rsidRPr="00B01D89">
              <w:rPr>
                <w:rFonts w:ascii="Arial" w:hAnsi="Arial" w:cs="Arial"/>
                <w:bCs/>
                <w:sz w:val="22"/>
                <w:szCs w:val="22"/>
              </w:rPr>
              <w:t>3.1.3.</w:t>
            </w:r>
            <w:r w:rsidRPr="00B01D89" w:rsidDel="00A51A6F">
              <w:rPr>
                <w:rFonts w:ascii="Arial" w:hAnsi="Arial" w:cs="Arial"/>
                <w:bCs/>
                <w:sz w:val="22"/>
                <w:szCs w:val="22"/>
              </w:rPr>
              <w:t>5</w:t>
            </w:r>
            <w:r w:rsidRPr="00B01D89">
              <w:rPr>
                <w:rFonts w:ascii="Arial" w:hAnsi="Arial" w:cs="Arial"/>
                <w:bCs/>
                <w:sz w:val="22"/>
                <w:szCs w:val="22"/>
              </w:rPr>
              <w:t xml:space="preserve">. </w:t>
            </w:r>
            <w:r w:rsidRPr="006E1924">
              <w:rPr>
                <w:rFonts w:ascii="Arial" w:eastAsia="Calibri" w:hAnsi="Arial" w:cs="Arial"/>
                <w:bCs/>
                <w:sz w:val="22"/>
                <w:szCs w:val="22"/>
              </w:rPr>
              <w:t>Lietuvos Respublikos, Latvijos Respublikos</w:t>
            </w:r>
            <w:r w:rsidR="00BC312E" w:rsidRPr="006E1924">
              <w:rPr>
                <w:rFonts w:ascii="Arial" w:eastAsia="Calibri" w:hAnsi="Arial" w:cs="Arial"/>
                <w:bCs/>
                <w:sz w:val="22"/>
                <w:szCs w:val="22"/>
              </w:rPr>
              <w:t>, Estijos</w:t>
            </w:r>
            <w:r w:rsidRPr="006E1924">
              <w:rPr>
                <w:rFonts w:ascii="Arial" w:eastAsia="Calibri" w:hAnsi="Arial" w:cs="Arial"/>
                <w:bCs/>
                <w:sz w:val="22"/>
                <w:szCs w:val="22"/>
              </w:rPr>
              <w:t xml:space="preserve"> </w:t>
            </w:r>
            <w:r w:rsidRPr="006E1924">
              <w:rPr>
                <w:rFonts w:ascii="Arial" w:hAnsi="Arial" w:cs="Arial"/>
                <w:bCs/>
                <w:sz w:val="22"/>
                <w:szCs w:val="22"/>
              </w:rPr>
              <w:t>Rusijos Federacijos teisės aktais;</w:t>
            </w:r>
          </w:p>
          <w:p w14:paraId="6A1E5EA7" w14:textId="77777777" w:rsidR="00AE3B67" w:rsidRPr="00B01D89" w:rsidRDefault="00AE3B67" w:rsidP="00B01D89">
            <w:pPr>
              <w:shd w:val="clear" w:color="auto" w:fill="FFFFFF" w:themeFill="background1"/>
              <w:tabs>
                <w:tab w:val="left" w:pos="394"/>
                <w:tab w:val="left" w:pos="720"/>
              </w:tabs>
              <w:jc w:val="both"/>
              <w:rPr>
                <w:rFonts w:ascii="Arial" w:hAnsi="Arial" w:cs="Arial"/>
                <w:bCs/>
                <w:color w:val="000000"/>
                <w:sz w:val="22"/>
                <w:szCs w:val="22"/>
              </w:rPr>
            </w:pPr>
            <w:r w:rsidRPr="00B01D89">
              <w:rPr>
                <w:rStyle w:val="FontStyle30"/>
                <w:rFonts w:ascii="Arial" w:hAnsi="Arial" w:cs="Arial"/>
                <w:b w:val="0"/>
                <w:bCs/>
                <w:color w:val="000000" w:themeColor="text1"/>
                <w:sz w:val="22"/>
                <w:szCs w:val="22"/>
              </w:rPr>
              <w:t>3.1.3.6. V</w:t>
            </w:r>
            <w:r w:rsidRPr="00B01D89">
              <w:rPr>
                <w:rFonts w:ascii="Arial" w:hAnsi="Arial" w:cs="Arial"/>
                <w:bCs/>
                <w:sz w:val="22"/>
                <w:szCs w:val="22"/>
              </w:rPr>
              <w:t xml:space="preserve">iešosios geležinkelių infrastruktūros valdytojo (toliau – Valdytojo) traukinių eismo </w:t>
            </w:r>
            <w:proofErr w:type="spellStart"/>
            <w:r w:rsidRPr="00B01D89">
              <w:rPr>
                <w:rFonts w:ascii="Arial" w:hAnsi="Arial" w:cs="Arial"/>
                <w:bCs/>
                <w:sz w:val="22"/>
                <w:szCs w:val="22"/>
              </w:rPr>
              <w:t>tvarkdarių</w:t>
            </w:r>
            <w:proofErr w:type="spellEnd"/>
            <w:r w:rsidRPr="00B01D89">
              <w:rPr>
                <w:rFonts w:ascii="Arial" w:hAnsi="Arial" w:cs="Arial"/>
                <w:bCs/>
                <w:sz w:val="22"/>
                <w:szCs w:val="22"/>
              </w:rPr>
              <w:t xml:space="preserve"> ir stoties budėtojų reikalavimais.</w:t>
            </w:r>
          </w:p>
          <w:p w14:paraId="2A222109" w14:textId="013C1512" w:rsidR="00AE3B67" w:rsidRPr="00B01D89" w:rsidRDefault="00AE3B67" w:rsidP="00B01D89">
            <w:pPr>
              <w:shd w:val="clear" w:color="auto" w:fill="FFFFFF" w:themeFill="background1"/>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1.4</w:t>
            </w:r>
            <w:r w:rsidRPr="00B01D89">
              <w:rPr>
                <w:rFonts w:ascii="Arial" w:hAnsi="Arial" w:cs="Arial"/>
                <w:sz w:val="22"/>
                <w:szCs w:val="22"/>
              </w:rPr>
              <w:t xml:space="preserve">. </w:t>
            </w:r>
            <w:r w:rsidR="00F96C78" w:rsidRPr="00B01D89">
              <w:rPr>
                <w:rFonts w:ascii="Arial" w:hAnsi="Arial" w:cs="Arial"/>
                <w:sz w:val="22"/>
                <w:szCs w:val="22"/>
              </w:rPr>
              <w:t>Pirkėjas</w:t>
            </w:r>
            <w:r w:rsidRPr="00B01D89">
              <w:rPr>
                <w:rFonts w:ascii="Arial" w:hAnsi="Arial" w:cs="Arial"/>
                <w:sz w:val="22"/>
                <w:szCs w:val="22"/>
              </w:rPr>
              <w:t xml:space="preserve"> </w:t>
            </w:r>
            <w:r w:rsidR="008E7674" w:rsidRPr="008E7674">
              <w:rPr>
                <w:rFonts w:ascii="Arial" w:hAnsi="Arial" w:cs="Arial"/>
                <w:sz w:val="22"/>
                <w:szCs w:val="22"/>
              </w:rPr>
              <w:t>Tiekėj</w:t>
            </w:r>
            <w:r w:rsidR="008E7674">
              <w:rPr>
                <w:rFonts w:ascii="Arial" w:hAnsi="Arial" w:cs="Arial"/>
                <w:sz w:val="22"/>
                <w:szCs w:val="22"/>
              </w:rPr>
              <w:t>ui</w:t>
            </w:r>
            <w:r w:rsidRPr="00B01D89">
              <w:rPr>
                <w:rFonts w:ascii="Arial" w:hAnsi="Arial" w:cs="Arial"/>
                <w:sz w:val="22"/>
                <w:szCs w:val="22"/>
              </w:rPr>
              <w:t xml:space="preserve"> pateikia metinį keleivinių traukinių eismo tvarkaraštį jo galiojimo periodui ne vėliau kaip likus 1 (vienam) mėnesiui iki tvarkaraščio įsigaliojimo (taikoma nuo 202</w:t>
            </w:r>
            <w:r w:rsidR="00F96C78" w:rsidRPr="00B01D89">
              <w:rPr>
                <w:rFonts w:ascii="Arial" w:hAnsi="Arial" w:cs="Arial"/>
                <w:sz w:val="22"/>
                <w:szCs w:val="22"/>
              </w:rPr>
              <w:t>5</w:t>
            </w:r>
            <w:r w:rsidRPr="00B01D89">
              <w:rPr>
                <w:rFonts w:ascii="Arial" w:hAnsi="Arial" w:cs="Arial"/>
                <w:sz w:val="22"/>
                <w:szCs w:val="22"/>
              </w:rPr>
              <w:t>/202</w:t>
            </w:r>
            <w:r w:rsidR="00F96C78" w:rsidRPr="00B01D89">
              <w:rPr>
                <w:rFonts w:ascii="Arial" w:hAnsi="Arial" w:cs="Arial"/>
                <w:sz w:val="22"/>
                <w:szCs w:val="22"/>
              </w:rPr>
              <w:t>6</w:t>
            </w:r>
            <w:r w:rsidRPr="00B01D89">
              <w:rPr>
                <w:rFonts w:ascii="Arial" w:hAnsi="Arial" w:cs="Arial"/>
                <w:sz w:val="22"/>
                <w:szCs w:val="22"/>
              </w:rPr>
              <w:t xml:space="preserve"> tvarkaraščio). </w:t>
            </w:r>
          </w:p>
          <w:p w14:paraId="7A5A0D1D" w14:textId="5259BAE4" w:rsidR="00AE3B67" w:rsidRPr="00B01D89" w:rsidRDefault="00AE3B67" w:rsidP="00B01D89">
            <w:pPr>
              <w:shd w:val="clear" w:color="auto" w:fill="FFFFFF" w:themeFill="background1"/>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w:t>
            </w:r>
            <w:r w:rsidRPr="00B01D89">
              <w:rPr>
                <w:rFonts w:ascii="Arial" w:hAnsi="Arial" w:cs="Arial"/>
                <w:sz w:val="22"/>
                <w:szCs w:val="22"/>
              </w:rPr>
              <w:t>.</w:t>
            </w:r>
            <w:r w:rsidR="00F96C78" w:rsidRPr="00B01D89">
              <w:rPr>
                <w:rFonts w:ascii="Arial" w:hAnsi="Arial" w:cs="Arial"/>
                <w:sz w:val="22"/>
                <w:szCs w:val="22"/>
              </w:rPr>
              <w:t>5</w:t>
            </w:r>
            <w:r w:rsidR="00F96C78" w:rsidRPr="006E1924">
              <w:rPr>
                <w:rFonts w:ascii="Arial" w:hAnsi="Arial" w:cs="Arial"/>
                <w:sz w:val="22"/>
                <w:szCs w:val="22"/>
              </w:rPr>
              <w:t>.</w:t>
            </w:r>
            <w:r w:rsidRPr="006E1924">
              <w:rPr>
                <w:rFonts w:ascii="Arial" w:hAnsi="Arial" w:cs="Arial"/>
                <w:sz w:val="22"/>
                <w:szCs w:val="22"/>
              </w:rPr>
              <w:t xml:space="preserve"> Apie kiekvieno maršruto panaikinimą ir (ar) papildymą </w:t>
            </w:r>
            <w:r w:rsidR="008E7674" w:rsidRPr="006E1924">
              <w:rPr>
                <w:rFonts w:ascii="Arial" w:hAnsi="Arial" w:cs="Arial"/>
                <w:sz w:val="22"/>
                <w:szCs w:val="22"/>
              </w:rPr>
              <w:t xml:space="preserve">Tiekėjas </w:t>
            </w:r>
            <w:r w:rsidRPr="006E1924">
              <w:rPr>
                <w:rFonts w:ascii="Arial" w:hAnsi="Arial" w:cs="Arial"/>
                <w:sz w:val="22"/>
                <w:szCs w:val="22"/>
              </w:rPr>
              <w:t>raštu bus informuotas ne vėliau kaip prieš 1 (vieną) mėnesį, jeigu Šalys nesusitaria kitaip.</w:t>
            </w:r>
          </w:p>
          <w:p w14:paraId="6BB6103D" w14:textId="3E9122BE" w:rsidR="00AE3B67" w:rsidRPr="003619E6" w:rsidRDefault="00AE3B67" w:rsidP="00B01D89">
            <w:pPr>
              <w:shd w:val="clear" w:color="auto" w:fill="FFFFFF" w:themeFill="background1"/>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1.6</w:t>
            </w:r>
            <w:r w:rsidRPr="00B01D89">
              <w:rPr>
                <w:rFonts w:ascii="Arial" w:hAnsi="Arial" w:cs="Arial"/>
                <w:sz w:val="22"/>
                <w:szCs w:val="22"/>
              </w:rPr>
              <w:t xml:space="preserve">. </w:t>
            </w:r>
            <w:r w:rsidR="00F96C78" w:rsidRPr="00B01D89">
              <w:rPr>
                <w:rFonts w:ascii="Arial" w:hAnsi="Arial" w:cs="Arial"/>
                <w:sz w:val="22"/>
                <w:szCs w:val="22"/>
              </w:rPr>
              <w:t xml:space="preserve">Pirkėjas </w:t>
            </w:r>
            <w:r w:rsidR="008E7674" w:rsidRPr="008E7674">
              <w:rPr>
                <w:rFonts w:ascii="Arial" w:hAnsi="Arial" w:cs="Arial"/>
                <w:sz w:val="22"/>
                <w:szCs w:val="22"/>
              </w:rPr>
              <w:t>Tiekėj</w:t>
            </w:r>
            <w:r w:rsidR="008E7674">
              <w:rPr>
                <w:rFonts w:ascii="Arial" w:hAnsi="Arial" w:cs="Arial"/>
                <w:sz w:val="22"/>
                <w:szCs w:val="22"/>
              </w:rPr>
              <w:t>ui</w:t>
            </w:r>
            <w:r w:rsidR="00F96C78" w:rsidRPr="00B01D89">
              <w:rPr>
                <w:rFonts w:ascii="Arial" w:hAnsi="Arial" w:cs="Arial"/>
                <w:sz w:val="22"/>
                <w:szCs w:val="22"/>
              </w:rPr>
              <w:t xml:space="preserve"> </w:t>
            </w:r>
            <w:r w:rsidRPr="00B01D89">
              <w:rPr>
                <w:rFonts w:ascii="Arial" w:hAnsi="Arial" w:cs="Arial"/>
                <w:sz w:val="22"/>
                <w:szCs w:val="22"/>
              </w:rPr>
              <w:t>Sutarties vykdymo metu pateikia patikslintą kito mėnesio vežimų planą ne vėliau kaip iki 12 (dvyliktos) mėnesio, einančio prieš apskaitinį mėnesį, dienos.</w:t>
            </w:r>
          </w:p>
          <w:p w14:paraId="4299D3FE" w14:textId="7C0CB308" w:rsidR="00AE3B67" w:rsidRPr="00B01D89" w:rsidRDefault="00AE3B67" w:rsidP="00B01D89">
            <w:pPr>
              <w:shd w:val="clear" w:color="auto" w:fill="FFFFFF" w:themeFill="background1"/>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w:t>
            </w:r>
            <w:r w:rsidRPr="00B01D89">
              <w:rPr>
                <w:rFonts w:ascii="Arial" w:hAnsi="Arial" w:cs="Arial"/>
                <w:sz w:val="22"/>
                <w:szCs w:val="22"/>
              </w:rPr>
              <w:t>.</w:t>
            </w:r>
            <w:r w:rsidR="00F96C78" w:rsidRPr="00B01D89">
              <w:rPr>
                <w:rFonts w:ascii="Arial" w:hAnsi="Arial" w:cs="Arial"/>
                <w:sz w:val="22"/>
                <w:szCs w:val="22"/>
              </w:rPr>
              <w:t>7.</w:t>
            </w:r>
            <w:r w:rsidRPr="00B01D89">
              <w:rPr>
                <w:rFonts w:ascii="Arial" w:hAnsi="Arial" w:cs="Arial"/>
                <w:sz w:val="22"/>
                <w:szCs w:val="22"/>
              </w:rPr>
              <w:t xml:space="preserve"> </w:t>
            </w:r>
            <w:r w:rsidR="008E7674" w:rsidRPr="008E7674">
              <w:rPr>
                <w:rFonts w:ascii="Arial" w:hAnsi="Arial" w:cs="Arial"/>
                <w:sz w:val="22"/>
                <w:szCs w:val="22"/>
              </w:rPr>
              <w:t>Tiekėjas</w:t>
            </w:r>
            <w:r w:rsidRPr="00B01D89">
              <w:rPr>
                <w:rFonts w:ascii="Arial" w:hAnsi="Arial" w:cs="Arial"/>
                <w:sz w:val="22"/>
                <w:szCs w:val="22"/>
              </w:rPr>
              <w:t xml:space="preserve">, teikdamas Paslaugas, turi užtikrinti </w:t>
            </w:r>
            <w:r w:rsidR="00F96C78" w:rsidRPr="00B01D89">
              <w:rPr>
                <w:rFonts w:ascii="Arial" w:hAnsi="Arial" w:cs="Arial"/>
                <w:sz w:val="22"/>
                <w:szCs w:val="22"/>
              </w:rPr>
              <w:t xml:space="preserve">Pirkėjo </w:t>
            </w:r>
            <w:r w:rsidRPr="00B01D89">
              <w:rPr>
                <w:rFonts w:ascii="Arial" w:hAnsi="Arial" w:cs="Arial"/>
                <w:sz w:val="22"/>
                <w:szCs w:val="22"/>
              </w:rPr>
              <w:t xml:space="preserve">keleivinių traukinių, suformuotų iš keleivinių vagonų, valdymą ir metinio keleivinio traukinių eismo tvarkaraščio vykdymą be vėlavimų. Paslaugų teikimo metu lokomotyvas turi atvykti ir prisikabinti prie sąstato pradinėje geležinkelio stotyje ne vėliau kaip 30 (trisdešimt) minučių iki išvykimo iš pradinės geležinkelio stoties ir atsikabinti nuo sąstato per ne daugiau kaip 10 (dešimt) minučių nuo traukinio atvykimo į galinę geležinkelio stotį (išskyrus </w:t>
            </w:r>
            <w:proofErr w:type="spellStart"/>
            <w:r w:rsidRPr="00B01D89">
              <w:rPr>
                <w:rFonts w:ascii="Arial" w:hAnsi="Arial" w:cs="Arial"/>
                <w:sz w:val="22"/>
                <w:szCs w:val="22"/>
              </w:rPr>
              <w:t>Černyševskoje</w:t>
            </w:r>
            <w:proofErr w:type="spellEnd"/>
            <w:r w:rsidRPr="00B01D89">
              <w:rPr>
                <w:rFonts w:ascii="Arial" w:hAnsi="Arial" w:cs="Arial"/>
                <w:sz w:val="22"/>
                <w:szCs w:val="22"/>
              </w:rPr>
              <w:t xml:space="preserve"> geležinkelio stotyje, kurioje dėl pasienio procedūrų laikas, per kurį lokomotyvas turi atsikabinti nuo sąstato, yra ne daugiau kaip 90 (devyniasdešimt) minučių). Sutarties vykdymo metu atvykimo ir prisikabinimo prie sąstato pradinėje geležinkelio stotyje ir atsikabinimo nuo sąstato terminai </w:t>
            </w:r>
            <w:r w:rsidRPr="006E1924">
              <w:rPr>
                <w:rFonts w:ascii="Arial" w:hAnsi="Arial" w:cs="Arial"/>
                <w:sz w:val="22"/>
                <w:szCs w:val="22"/>
              </w:rPr>
              <w:t>gali būti keičiami</w:t>
            </w:r>
            <w:r w:rsidR="006E1924" w:rsidRPr="006E1924">
              <w:rPr>
                <w:rFonts w:ascii="Arial" w:hAnsi="Arial" w:cs="Arial"/>
                <w:sz w:val="22"/>
                <w:szCs w:val="22"/>
              </w:rPr>
              <w:t>, esant nenumatytoms aplinkybėms dėl trečiųjų šalių,</w:t>
            </w:r>
            <w:r w:rsidRPr="006E1924">
              <w:rPr>
                <w:rFonts w:ascii="Arial" w:hAnsi="Arial" w:cs="Arial"/>
                <w:sz w:val="22"/>
                <w:szCs w:val="22"/>
              </w:rPr>
              <w:t xml:space="preserve"> abipusiu Šalių susitarimu.</w:t>
            </w:r>
            <w:r w:rsidRPr="00B01D89">
              <w:rPr>
                <w:rFonts w:ascii="Arial" w:hAnsi="Arial" w:cs="Arial"/>
                <w:sz w:val="22"/>
                <w:szCs w:val="22"/>
              </w:rPr>
              <w:t xml:space="preserve"> Lokomotyvo (-ų) atsikabinimo nuo sąstato terminą (-</w:t>
            </w:r>
            <w:proofErr w:type="spellStart"/>
            <w:r w:rsidRPr="00B01D89">
              <w:rPr>
                <w:rFonts w:ascii="Arial" w:hAnsi="Arial" w:cs="Arial"/>
                <w:sz w:val="22"/>
                <w:szCs w:val="22"/>
              </w:rPr>
              <w:t>us</w:t>
            </w:r>
            <w:proofErr w:type="spellEnd"/>
            <w:r w:rsidRPr="00B01D89">
              <w:rPr>
                <w:rFonts w:ascii="Arial" w:hAnsi="Arial" w:cs="Arial"/>
                <w:sz w:val="22"/>
                <w:szCs w:val="22"/>
              </w:rPr>
              <w:t xml:space="preserve">) </w:t>
            </w:r>
            <w:proofErr w:type="spellStart"/>
            <w:r w:rsidRPr="00B01D89">
              <w:rPr>
                <w:rFonts w:ascii="Arial" w:hAnsi="Arial" w:cs="Arial"/>
                <w:sz w:val="22"/>
                <w:szCs w:val="22"/>
              </w:rPr>
              <w:t>Černyševskoje</w:t>
            </w:r>
            <w:proofErr w:type="spellEnd"/>
            <w:r w:rsidRPr="00B01D89">
              <w:rPr>
                <w:rFonts w:ascii="Arial" w:hAnsi="Arial" w:cs="Arial"/>
                <w:sz w:val="22"/>
                <w:szCs w:val="22"/>
              </w:rPr>
              <w:t xml:space="preserve"> geležinkelio stotyje </w:t>
            </w:r>
            <w:r w:rsidR="006D2BCA">
              <w:rPr>
                <w:rFonts w:ascii="Arial" w:hAnsi="Arial" w:cs="Arial"/>
                <w:sz w:val="22"/>
                <w:szCs w:val="22"/>
              </w:rPr>
              <w:t>Pirkėjas</w:t>
            </w:r>
            <w:r w:rsidRPr="00B01D89">
              <w:rPr>
                <w:rFonts w:ascii="Arial" w:hAnsi="Arial" w:cs="Arial"/>
                <w:sz w:val="22"/>
                <w:szCs w:val="22"/>
              </w:rPr>
              <w:t xml:space="preserve"> gali pakeisti </w:t>
            </w:r>
            <w:r w:rsidR="006E1924">
              <w:rPr>
                <w:rFonts w:ascii="Arial" w:hAnsi="Arial" w:cs="Arial"/>
                <w:sz w:val="22"/>
                <w:szCs w:val="22"/>
              </w:rPr>
              <w:t>bendru sutarimu</w:t>
            </w:r>
            <w:r w:rsidR="002240DE">
              <w:rPr>
                <w:rFonts w:ascii="Arial" w:hAnsi="Arial" w:cs="Arial"/>
                <w:sz w:val="22"/>
                <w:szCs w:val="22"/>
              </w:rPr>
              <w:t xml:space="preserve"> </w:t>
            </w:r>
            <w:r w:rsidRPr="00B01D89">
              <w:rPr>
                <w:rFonts w:ascii="Arial" w:hAnsi="Arial" w:cs="Arial"/>
                <w:sz w:val="22"/>
                <w:szCs w:val="22"/>
              </w:rPr>
              <w:t xml:space="preserve">informavęs </w:t>
            </w:r>
            <w:r w:rsidR="006D2BCA">
              <w:rPr>
                <w:rFonts w:ascii="Arial" w:hAnsi="Arial" w:cs="Arial"/>
                <w:sz w:val="22"/>
                <w:szCs w:val="22"/>
              </w:rPr>
              <w:t>Tiekėją</w:t>
            </w:r>
            <w:r w:rsidRPr="00B01D89">
              <w:rPr>
                <w:rFonts w:ascii="Arial" w:hAnsi="Arial" w:cs="Arial"/>
                <w:sz w:val="22"/>
                <w:szCs w:val="22"/>
              </w:rPr>
              <w:t xml:space="preserve"> raštu prieš 10 (dešimt) darbo dienų, pateikdamas tokio keitimo aplinkybes (dėl sutrumpėjusių pasienio bei muitinės patikros procedūrų).</w:t>
            </w:r>
          </w:p>
          <w:p w14:paraId="22669D67" w14:textId="5047F49B" w:rsidR="00AE3B67" w:rsidRPr="00B01D89" w:rsidRDefault="00AE3B67" w:rsidP="00B01D89">
            <w:pPr>
              <w:shd w:val="clear" w:color="auto" w:fill="FFFFFF" w:themeFill="background1"/>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1.8</w:t>
            </w:r>
            <w:r w:rsidRPr="00B01D89">
              <w:rPr>
                <w:rFonts w:ascii="Arial" w:hAnsi="Arial" w:cs="Arial"/>
                <w:sz w:val="22"/>
                <w:szCs w:val="22"/>
              </w:rPr>
              <w:t xml:space="preserve">. Paslaugų teikimo metu lokomotyvų (keleivinių traukinių) valdymą maršrutuose vykdo </w:t>
            </w:r>
            <w:r w:rsidR="006D2BCA" w:rsidRPr="006D2BCA">
              <w:rPr>
                <w:rFonts w:ascii="Arial" w:hAnsi="Arial" w:cs="Arial"/>
                <w:sz w:val="22"/>
                <w:szCs w:val="22"/>
              </w:rPr>
              <w:t>Tiekėjas</w:t>
            </w:r>
            <w:r w:rsidRPr="00B01D89">
              <w:rPr>
                <w:rFonts w:ascii="Arial" w:hAnsi="Arial" w:cs="Arial"/>
                <w:sz w:val="22"/>
                <w:szCs w:val="22"/>
              </w:rPr>
              <w:t>.</w:t>
            </w:r>
          </w:p>
          <w:p w14:paraId="0C3DBBB7" w14:textId="201C9620" w:rsidR="00AE3B67" w:rsidRPr="00B01D89" w:rsidRDefault="00AE3B67" w:rsidP="00B01D89">
            <w:pPr>
              <w:jc w:val="both"/>
              <w:rPr>
                <w:rFonts w:ascii="Arial" w:hAnsi="Arial" w:cs="Arial"/>
                <w:sz w:val="22"/>
                <w:szCs w:val="22"/>
              </w:rPr>
            </w:pPr>
            <w:r w:rsidRPr="00B01D89">
              <w:rPr>
                <w:rFonts w:ascii="Arial" w:hAnsi="Arial" w:cs="Arial"/>
                <w:sz w:val="22"/>
                <w:szCs w:val="22"/>
              </w:rPr>
              <w:lastRenderedPageBreak/>
              <w:t>3.</w:t>
            </w:r>
            <w:r w:rsidR="00F96C78" w:rsidRPr="00B01D89">
              <w:rPr>
                <w:rFonts w:ascii="Arial" w:hAnsi="Arial" w:cs="Arial"/>
                <w:sz w:val="22"/>
                <w:szCs w:val="22"/>
              </w:rPr>
              <w:t>1.9</w:t>
            </w:r>
            <w:r w:rsidRPr="00B01D89">
              <w:rPr>
                <w:rFonts w:ascii="Arial" w:hAnsi="Arial" w:cs="Arial"/>
                <w:sz w:val="22"/>
                <w:szCs w:val="22"/>
              </w:rPr>
              <w:t xml:space="preserve">. </w:t>
            </w:r>
            <w:r w:rsidR="006D2BCA" w:rsidRPr="006D2BCA">
              <w:rPr>
                <w:rFonts w:ascii="Arial" w:hAnsi="Arial" w:cs="Arial"/>
                <w:sz w:val="22"/>
                <w:szCs w:val="22"/>
              </w:rPr>
              <w:t>Tiekėjas</w:t>
            </w:r>
            <w:r w:rsidRPr="00B01D89">
              <w:rPr>
                <w:rFonts w:ascii="Arial" w:hAnsi="Arial" w:cs="Arial"/>
                <w:sz w:val="22"/>
                <w:szCs w:val="22"/>
              </w:rPr>
              <w:t xml:space="preserve"> įsipareigoja Paslaugas teiksiančius mašinistus supažindinti su stočių knygų aktualiomis redakcijomis, patvirtintais leistinų geležinkelio riedmenų greičių įsakymais bei kita aktualia ir tiesiogiai su geležinkelių transporto eismo sauga ir lokomotyvų valdymu bei geležinkelių infrastruktūros ruožais susijusia informacija.  </w:t>
            </w:r>
          </w:p>
          <w:p w14:paraId="37571A6C" w14:textId="79019ED6"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F96C78" w:rsidRPr="00B01D89">
              <w:rPr>
                <w:rFonts w:ascii="Arial" w:hAnsi="Arial" w:cs="Arial"/>
                <w:sz w:val="22"/>
                <w:szCs w:val="22"/>
              </w:rPr>
              <w:t>1</w:t>
            </w:r>
            <w:r w:rsidRPr="00B01D89">
              <w:rPr>
                <w:rFonts w:ascii="Arial" w:hAnsi="Arial" w:cs="Arial"/>
                <w:sz w:val="22"/>
                <w:szCs w:val="22"/>
              </w:rPr>
              <w:t>.</w:t>
            </w:r>
            <w:r w:rsidR="00F96C78" w:rsidRPr="00B01D89">
              <w:rPr>
                <w:rFonts w:ascii="Arial" w:hAnsi="Arial" w:cs="Arial"/>
                <w:sz w:val="22"/>
                <w:szCs w:val="22"/>
              </w:rPr>
              <w:t>10.</w:t>
            </w:r>
            <w:r w:rsidRPr="00B01D89">
              <w:rPr>
                <w:rFonts w:ascii="Arial" w:hAnsi="Arial" w:cs="Arial"/>
                <w:sz w:val="22"/>
                <w:szCs w:val="22"/>
              </w:rPr>
              <w:t xml:space="preserve"> </w:t>
            </w:r>
            <w:r w:rsidR="006D2BCA" w:rsidRPr="006D2BCA">
              <w:rPr>
                <w:rFonts w:ascii="Arial" w:hAnsi="Arial" w:cs="Arial"/>
                <w:sz w:val="22"/>
                <w:szCs w:val="22"/>
              </w:rPr>
              <w:t>Tiekėjas</w:t>
            </w:r>
            <w:r w:rsidRPr="00B01D89">
              <w:rPr>
                <w:rFonts w:ascii="Arial" w:hAnsi="Arial" w:cs="Arial"/>
                <w:sz w:val="22"/>
                <w:szCs w:val="22"/>
              </w:rPr>
              <w:t xml:space="preserve"> užtikrina, kad mašinistai, valdysiantys Paslaugoms teikti skirtus lokomotyvus, turi Europos Sąjungoje galiojančius mašinisto pažymėjimus ir sertifikatus, suteikiančius mašinistui (-</w:t>
            </w:r>
            <w:proofErr w:type="spellStart"/>
            <w:r w:rsidRPr="00B01D89">
              <w:rPr>
                <w:rFonts w:ascii="Arial" w:hAnsi="Arial" w:cs="Arial"/>
                <w:sz w:val="22"/>
                <w:szCs w:val="22"/>
              </w:rPr>
              <w:t>ams</w:t>
            </w:r>
            <w:proofErr w:type="spellEnd"/>
            <w:r w:rsidRPr="00B01D89">
              <w:rPr>
                <w:rFonts w:ascii="Arial" w:hAnsi="Arial" w:cs="Arial"/>
                <w:sz w:val="22"/>
                <w:szCs w:val="22"/>
              </w:rPr>
              <w:t>) teisę valdyti konkretų lokomotyvą (-</w:t>
            </w:r>
            <w:proofErr w:type="spellStart"/>
            <w:r w:rsidRPr="00B01D89">
              <w:rPr>
                <w:rFonts w:ascii="Arial" w:hAnsi="Arial" w:cs="Arial"/>
                <w:sz w:val="22"/>
                <w:szCs w:val="22"/>
              </w:rPr>
              <w:t>us</w:t>
            </w:r>
            <w:proofErr w:type="spellEnd"/>
            <w:r w:rsidRPr="00B01D89">
              <w:rPr>
                <w:rFonts w:ascii="Arial" w:hAnsi="Arial" w:cs="Arial"/>
                <w:sz w:val="22"/>
                <w:szCs w:val="22"/>
              </w:rPr>
              <w:t xml:space="preserve">) atitinkamame </w:t>
            </w:r>
            <w:r w:rsidRPr="003619E6">
              <w:rPr>
                <w:rStyle w:val="Laukeliai"/>
                <w:rFonts w:eastAsia="MS Gothic" w:cs="Arial"/>
                <w:iCs/>
                <w:sz w:val="22"/>
                <w:szCs w:val="22"/>
              </w:rPr>
              <w:t xml:space="preserve">Sutarties priede Nr. </w:t>
            </w:r>
            <w:r w:rsidR="006F4B77" w:rsidRPr="003619E6">
              <w:rPr>
                <w:rStyle w:val="Laukeliai"/>
                <w:rFonts w:eastAsia="MS Gothic" w:cs="Arial"/>
                <w:iCs/>
                <w:sz w:val="22"/>
                <w:szCs w:val="22"/>
              </w:rPr>
              <w:t>2</w:t>
            </w:r>
            <w:r w:rsidRPr="003619E6">
              <w:rPr>
                <w:rStyle w:val="Laukeliai"/>
                <w:rFonts w:eastAsia="MS Gothic" w:cs="Arial"/>
                <w:iCs/>
                <w:sz w:val="22"/>
                <w:szCs w:val="22"/>
              </w:rPr>
              <w:t xml:space="preserve"> </w:t>
            </w:r>
            <w:r w:rsidRPr="003619E6">
              <w:rPr>
                <w:rFonts w:ascii="Arial" w:hAnsi="Arial" w:cs="Arial"/>
                <w:sz w:val="22"/>
                <w:szCs w:val="22"/>
              </w:rPr>
              <w:t>nurodytame (-</w:t>
            </w:r>
            <w:proofErr w:type="spellStart"/>
            <w:r w:rsidRPr="003619E6">
              <w:rPr>
                <w:rFonts w:ascii="Arial" w:hAnsi="Arial" w:cs="Arial"/>
                <w:sz w:val="22"/>
                <w:szCs w:val="22"/>
              </w:rPr>
              <w:t>uose</w:t>
            </w:r>
            <w:proofErr w:type="spellEnd"/>
            <w:r w:rsidRPr="003619E6">
              <w:rPr>
                <w:rFonts w:ascii="Arial" w:hAnsi="Arial" w:cs="Arial"/>
                <w:sz w:val="22"/>
                <w:szCs w:val="22"/>
              </w:rPr>
              <w:t>) ruože(-</w:t>
            </w:r>
            <w:proofErr w:type="spellStart"/>
            <w:r w:rsidRPr="003619E6">
              <w:rPr>
                <w:rFonts w:ascii="Arial" w:hAnsi="Arial" w:cs="Arial"/>
                <w:sz w:val="22"/>
                <w:szCs w:val="22"/>
              </w:rPr>
              <w:t>uose</w:t>
            </w:r>
            <w:proofErr w:type="spellEnd"/>
            <w:r w:rsidRPr="003619E6">
              <w:rPr>
                <w:rFonts w:ascii="Arial" w:hAnsi="Arial" w:cs="Arial"/>
                <w:sz w:val="22"/>
                <w:szCs w:val="22"/>
              </w:rPr>
              <w:t>).</w:t>
            </w:r>
            <w:r w:rsidRPr="00B01D89">
              <w:rPr>
                <w:rFonts w:ascii="Arial" w:hAnsi="Arial" w:cs="Arial"/>
                <w:sz w:val="22"/>
                <w:szCs w:val="22"/>
              </w:rPr>
              <w:t xml:space="preserve"> </w:t>
            </w:r>
          </w:p>
          <w:p w14:paraId="239D6AE4" w14:textId="5AC82473"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1</w:t>
            </w:r>
            <w:r w:rsidR="005B2EFD" w:rsidRPr="00B01D89">
              <w:rPr>
                <w:rFonts w:ascii="Arial" w:hAnsi="Arial" w:cs="Arial"/>
                <w:sz w:val="22"/>
                <w:szCs w:val="22"/>
              </w:rPr>
              <w:t>1</w:t>
            </w:r>
            <w:r w:rsidRPr="00B01D89">
              <w:rPr>
                <w:rFonts w:ascii="Arial" w:hAnsi="Arial" w:cs="Arial"/>
                <w:sz w:val="22"/>
                <w:szCs w:val="22"/>
              </w:rPr>
              <w:t xml:space="preserve">. </w:t>
            </w:r>
            <w:r w:rsidR="006D2BCA" w:rsidRPr="006D2BCA">
              <w:rPr>
                <w:rFonts w:ascii="Arial" w:hAnsi="Arial" w:cs="Arial"/>
                <w:sz w:val="22"/>
                <w:szCs w:val="22"/>
              </w:rPr>
              <w:t>Tiekėjas</w:t>
            </w:r>
            <w:r w:rsidRPr="00B01D89">
              <w:rPr>
                <w:rFonts w:ascii="Arial" w:hAnsi="Arial" w:cs="Arial"/>
                <w:sz w:val="22"/>
                <w:szCs w:val="22"/>
              </w:rPr>
              <w:t xml:space="preserve"> užtikrina, kad mašinistai, valdysiantys Paslaugoms teikti skirtus lokomotyvus, kurie įvažiuos į Rusijos Federacijos Kaliningrado srities pasienio ruožą, turės galiojančią </w:t>
            </w:r>
            <w:r w:rsidRPr="00F74514">
              <w:rPr>
                <w:rFonts w:ascii="Arial" w:hAnsi="Arial" w:cs="Arial"/>
                <w:sz w:val="22"/>
                <w:szCs w:val="22"/>
              </w:rPr>
              <w:t>vizą arba kitą dokumentą, suteikiantį teisę įvažiuoti į Rusijos Federacijos Kaliningrado srities pasienio ruožą.</w:t>
            </w:r>
          </w:p>
          <w:p w14:paraId="691A7582" w14:textId="7F9B0355"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1</w:t>
            </w:r>
            <w:r w:rsidR="005B2EFD" w:rsidRPr="00B01D89">
              <w:rPr>
                <w:rFonts w:ascii="Arial" w:hAnsi="Arial" w:cs="Arial"/>
                <w:sz w:val="22"/>
                <w:szCs w:val="22"/>
              </w:rPr>
              <w:t xml:space="preserve">2. </w:t>
            </w:r>
            <w:r w:rsidR="006D2BCA" w:rsidRPr="006D2BCA">
              <w:rPr>
                <w:rFonts w:ascii="Arial" w:hAnsi="Arial" w:cs="Arial"/>
                <w:sz w:val="22"/>
                <w:szCs w:val="22"/>
              </w:rPr>
              <w:t>Tiekėjas</w:t>
            </w:r>
            <w:r w:rsidR="005B2EFD" w:rsidRPr="00B01D89">
              <w:rPr>
                <w:rFonts w:ascii="Arial" w:hAnsi="Arial" w:cs="Arial"/>
                <w:sz w:val="22"/>
                <w:szCs w:val="22"/>
              </w:rPr>
              <w:t xml:space="preserve"> </w:t>
            </w:r>
            <w:r w:rsidRPr="00B01D89">
              <w:rPr>
                <w:rFonts w:ascii="Arial" w:hAnsi="Arial" w:cs="Arial"/>
                <w:sz w:val="22"/>
                <w:szCs w:val="22"/>
              </w:rPr>
              <w:t xml:space="preserve">įsipareigoja ne vėliau kaip likus 5 (penkioms) valandoms iki faktinio važiavimo kiekvienu maršrutu pateikti </w:t>
            </w:r>
            <w:r w:rsidR="006D2BCA">
              <w:rPr>
                <w:rFonts w:ascii="Arial" w:hAnsi="Arial" w:cs="Arial"/>
                <w:sz w:val="22"/>
                <w:szCs w:val="22"/>
              </w:rPr>
              <w:t>Pirkėjui</w:t>
            </w:r>
            <w:r w:rsidR="006D2BCA" w:rsidRPr="00B01D89">
              <w:rPr>
                <w:rFonts w:ascii="Arial" w:hAnsi="Arial" w:cs="Arial"/>
                <w:sz w:val="22"/>
                <w:szCs w:val="22"/>
              </w:rPr>
              <w:t xml:space="preserve"> </w:t>
            </w:r>
            <w:r w:rsidRPr="00B01D89">
              <w:rPr>
                <w:rFonts w:ascii="Arial" w:hAnsi="Arial" w:cs="Arial"/>
                <w:sz w:val="22"/>
                <w:szCs w:val="22"/>
              </w:rPr>
              <w:t xml:space="preserve">informaciją apie Paslaugoms vykdyti skirto lokomotyvo seriją ir numerį bei lokomotyvą valdysiančio mašinisto vardą ir pavardę. Atsiradus pasikeitimams, </w:t>
            </w:r>
            <w:r w:rsidR="00C43AC4" w:rsidRPr="00C43AC4">
              <w:rPr>
                <w:rFonts w:ascii="Arial" w:hAnsi="Arial" w:cs="Arial"/>
                <w:sz w:val="22"/>
                <w:szCs w:val="22"/>
              </w:rPr>
              <w:t xml:space="preserve">Tiekėjas </w:t>
            </w:r>
            <w:r w:rsidRPr="00B01D89">
              <w:rPr>
                <w:rFonts w:ascii="Arial" w:hAnsi="Arial" w:cs="Arial"/>
                <w:sz w:val="22"/>
                <w:szCs w:val="22"/>
              </w:rPr>
              <w:t>įsipareigoja informuoti nedelsiant</w:t>
            </w:r>
            <w:r w:rsidR="00AE39A3">
              <w:rPr>
                <w:rFonts w:ascii="Arial" w:hAnsi="Arial" w:cs="Arial"/>
                <w:sz w:val="22"/>
                <w:szCs w:val="22"/>
              </w:rPr>
              <w:t xml:space="preserve">, bet </w:t>
            </w:r>
            <w:r w:rsidR="00AE39A3" w:rsidRPr="00AE39A3">
              <w:rPr>
                <w:rFonts w:ascii="Arial" w:hAnsi="Arial" w:cs="Arial"/>
                <w:sz w:val="22"/>
                <w:szCs w:val="22"/>
              </w:rPr>
              <w:t>ne vėliau kaip likus 30 min. iki kelionės pradžios</w:t>
            </w:r>
            <w:r w:rsidRPr="00B01D89">
              <w:rPr>
                <w:rFonts w:ascii="Arial" w:hAnsi="Arial" w:cs="Arial"/>
                <w:sz w:val="22"/>
                <w:szCs w:val="22"/>
              </w:rPr>
              <w:t xml:space="preserve">.  </w:t>
            </w:r>
          </w:p>
          <w:p w14:paraId="371ADD69" w14:textId="7DE2BF70" w:rsidR="00AE3B67" w:rsidRPr="00B01D89" w:rsidRDefault="00AE3B67" w:rsidP="00B01D89">
            <w:pPr>
              <w:jc w:val="both"/>
              <w:rPr>
                <w:rFonts w:ascii="Arial" w:hAnsi="Arial" w:cs="Arial"/>
                <w:sz w:val="22"/>
                <w:szCs w:val="22"/>
              </w:rPr>
            </w:pPr>
            <w:r w:rsidRPr="00AE39A3">
              <w:rPr>
                <w:rFonts w:ascii="Arial" w:hAnsi="Arial" w:cs="Arial"/>
                <w:sz w:val="22"/>
                <w:szCs w:val="22"/>
              </w:rPr>
              <w:t>3.</w:t>
            </w:r>
            <w:r w:rsidR="005B2EFD" w:rsidRPr="00AE39A3">
              <w:rPr>
                <w:rFonts w:ascii="Arial" w:hAnsi="Arial" w:cs="Arial"/>
                <w:sz w:val="22"/>
                <w:szCs w:val="22"/>
              </w:rPr>
              <w:t>1.</w:t>
            </w:r>
            <w:r w:rsidRPr="00AE39A3">
              <w:rPr>
                <w:rFonts w:ascii="Arial" w:eastAsia="Calibri" w:hAnsi="Arial" w:cs="Arial"/>
                <w:sz w:val="22"/>
                <w:szCs w:val="22"/>
              </w:rPr>
              <w:t>1</w:t>
            </w:r>
            <w:r w:rsidR="005B2EFD" w:rsidRPr="00AE39A3">
              <w:rPr>
                <w:rFonts w:ascii="Arial" w:eastAsia="Calibri" w:hAnsi="Arial" w:cs="Arial"/>
                <w:sz w:val="22"/>
                <w:szCs w:val="22"/>
              </w:rPr>
              <w:t>3</w:t>
            </w:r>
            <w:r w:rsidRPr="00AE39A3">
              <w:rPr>
                <w:rFonts w:ascii="Arial" w:eastAsia="Calibri" w:hAnsi="Arial" w:cs="Arial"/>
                <w:sz w:val="22"/>
                <w:szCs w:val="22"/>
              </w:rPr>
              <w:t>.</w:t>
            </w:r>
            <w:r w:rsidRPr="00AE39A3">
              <w:rPr>
                <w:rFonts w:ascii="Arial" w:hAnsi="Arial" w:cs="Arial"/>
                <w:sz w:val="22"/>
                <w:szCs w:val="22"/>
              </w:rPr>
              <w:t xml:space="preserve"> </w:t>
            </w:r>
            <w:r w:rsidR="00C43AC4" w:rsidRPr="00AE39A3">
              <w:rPr>
                <w:rFonts w:ascii="Arial" w:hAnsi="Arial" w:cs="Arial"/>
                <w:sz w:val="22"/>
                <w:szCs w:val="22"/>
              </w:rPr>
              <w:t>Tiekėjas</w:t>
            </w:r>
            <w:r w:rsidRPr="00AE39A3">
              <w:rPr>
                <w:rFonts w:ascii="Arial" w:hAnsi="Arial" w:cs="Arial"/>
                <w:sz w:val="22"/>
                <w:szCs w:val="22"/>
              </w:rPr>
              <w:t xml:space="preserve"> Sutarties vykdymo laikotarpiu ne vėliau kaip per 10 (dešimt) kalendorinių dienų nuo apskaitinio mėnesio pabaigos privalo pateikti kiekvieną apskaitinį mėnesį suteiktų Paslaugų detalizaciją, kurioje būtų nurodytos faktinės valandos, skirtos kiekvieno maršruto įvykdymui. Suteiktų Paslaugų detalizacijos formos pavyzdys pridedamas prie </w:t>
            </w:r>
            <w:r w:rsidR="00AE39A3" w:rsidRPr="00AE39A3">
              <w:rPr>
                <w:rFonts w:ascii="Arial" w:hAnsi="Arial" w:cs="Arial"/>
                <w:sz w:val="22"/>
                <w:szCs w:val="22"/>
              </w:rPr>
              <w:t>Techninės specifikacijos (Sutarties priedas Nr. 2).</w:t>
            </w:r>
          </w:p>
          <w:p w14:paraId="1CACCF2D" w14:textId="580C19D1"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w:t>
            </w:r>
            <w:r w:rsidR="005B2EFD" w:rsidRPr="00B01D89">
              <w:rPr>
                <w:rFonts w:ascii="Arial" w:hAnsi="Arial" w:cs="Arial"/>
                <w:sz w:val="22"/>
                <w:szCs w:val="22"/>
              </w:rPr>
              <w:t>14.</w:t>
            </w:r>
            <w:r w:rsidRPr="00B01D89">
              <w:rPr>
                <w:rFonts w:ascii="Arial" w:hAnsi="Arial" w:cs="Arial"/>
                <w:sz w:val="22"/>
                <w:szCs w:val="22"/>
              </w:rPr>
              <w:t xml:space="preserve"> </w:t>
            </w:r>
            <w:r w:rsidR="00C43AC4" w:rsidRPr="00C43AC4">
              <w:rPr>
                <w:rFonts w:ascii="Arial" w:hAnsi="Arial" w:cs="Arial"/>
                <w:sz w:val="22"/>
                <w:szCs w:val="22"/>
              </w:rPr>
              <w:t>Tiekėjas</w:t>
            </w:r>
            <w:r w:rsidRPr="00B01D89">
              <w:rPr>
                <w:rFonts w:ascii="Arial" w:hAnsi="Arial" w:cs="Arial"/>
                <w:sz w:val="22"/>
                <w:szCs w:val="22"/>
              </w:rPr>
              <w:t xml:space="preserve"> įsipareigoja naudoti tik techniškai tvarkingus, teisės aktų nustatyta tvarka įregistruotus geležinkelių riedmenis, kurių techninė priežiūra atliekama teisės aktų nustatyta tvarka. Šių geležinkelių riedmenų techninė būklė turi atitikti teisės aktų ir Valdytojo nustatytus techninius bei eksploatacinius reikalavimus (atitinkami geležinkelių riedmenų signalizacijos ir saugos įrenginiai, ryšių ir kiti įrenginiai turi būti suderinti su viešosios geležinkelių infrastruktūros parametrais).</w:t>
            </w:r>
          </w:p>
          <w:p w14:paraId="2C94B682" w14:textId="7349CC68"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1</w:t>
            </w:r>
            <w:r w:rsidR="005B2EFD" w:rsidRPr="00B01D89">
              <w:rPr>
                <w:rFonts w:ascii="Arial" w:hAnsi="Arial" w:cs="Arial"/>
                <w:sz w:val="22"/>
                <w:szCs w:val="22"/>
              </w:rPr>
              <w:t>5</w:t>
            </w:r>
            <w:r w:rsidRPr="00B01D89">
              <w:rPr>
                <w:rFonts w:ascii="Arial" w:hAnsi="Arial" w:cs="Arial"/>
                <w:sz w:val="22"/>
                <w:szCs w:val="22"/>
              </w:rPr>
              <w:t>. Siekiant užtikrinti saugų geležinkelių sistemos naudojimą ir geležinkelių transporto saugai kylančių pavojų kontrolę, Šalys įsipareigoja bendradarbiauti įgyvendindamos savo geležinkelių transporto eismo saugos valdymo sistemas: keistis informacija, susijusia su šiuo įgyvendinimu, derinti svarbiausius geležinkelių transporto eismo saugos valdymo sistemos pakeitimus, prireikus, organizuoti susitikimus ir (ar) pasitarimus šios sistemos įgyvendinimo probleminiams klausimams aptarti.</w:t>
            </w:r>
          </w:p>
          <w:p w14:paraId="602A65CD" w14:textId="21E58F79" w:rsidR="00AE3B67" w:rsidRPr="00B01D89" w:rsidRDefault="00AE3B67" w:rsidP="00B01D89">
            <w:pPr>
              <w:jc w:val="both"/>
              <w:rPr>
                <w:rFonts w:ascii="Arial" w:eastAsia="Calibri" w:hAnsi="Arial" w:cs="Arial"/>
                <w:sz w:val="22"/>
                <w:szCs w:val="22"/>
              </w:rPr>
            </w:pPr>
            <w:r w:rsidRPr="00B01D89">
              <w:rPr>
                <w:rFonts w:ascii="Arial" w:hAnsi="Arial" w:cs="Arial"/>
                <w:sz w:val="22"/>
                <w:szCs w:val="22"/>
              </w:rPr>
              <w:t>3.</w:t>
            </w:r>
            <w:r w:rsidRPr="00B01D89">
              <w:rPr>
                <w:rFonts w:ascii="Arial" w:eastAsia="Calibri" w:hAnsi="Arial" w:cs="Arial"/>
                <w:sz w:val="22"/>
                <w:szCs w:val="22"/>
              </w:rPr>
              <w:t>1.</w:t>
            </w:r>
            <w:r w:rsidR="005B2EFD" w:rsidRPr="00B01D89">
              <w:rPr>
                <w:rFonts w:ascii="Arial" w:eastAsia="Calibri" w:hAnsi="Arial" w:cs="Arial"/>
                <w:sz w:val="22"/>
                <w:szCs w:val="22"/>
              </w:rPr>
              <w:t>16.</w:t>
            </w:r>
            <w:r w:rsidRPr="00B01D89" w:rsidDel="00AB271E">
              <w:rPr>
                <w:rFonts w:ascii="Arial" w:hAnsi="Arial" w:cs="Arial"/>
                <w:sz w:val="22"/>
                <w:szCs w:val="22"/>
              </w:rPr>
              <w:t xml:space="preserve"> </w:t>
            </w:r>
            <w:r w:rsidRPr="00B01D89">
              <w:rPr>
                <w:rFonts w:ascii="Arial" w:hAnsi="Arial" w:cs="Arial"/>
                <w:sz w:val="22"/>
                <w:szCs w:val="22"/>
              </w:rPr>
              <w:t xml:space="preserve">Sutarties vykdymo laikotarpiu </w:t>
            </w:r>
            <w:r w:rsidR="005B2EFD" w:rsidRPr="00B01D89">
              <w:rPr>
                <w:rFonts w:ascii="Arial" w:hAnsi="Arial" w:cs="Arial"/>
                <w:sz w:val="22"/>
                <w:szCs w:val="22"/>
              </w:rPr>
              <w:t xml:space="preserve">Pirkėjui </w:t>
            </w:r>
            <w:r w:rsidRPr="00B01D89">
              <w:rPr>
                <w:rFonts w:ascii="Arial" w:hAnsi="Arial" w:cs="Arial"/>
                <w:sz w:val="22"/>
                <w:szCs w:val="22"/>
              </w:rPr>
              <w:t xml:space="preserve">pareikalavus </w:t>
            </w:r>
            <w:r w:rsidR="00C43AC4" w:rsidRPr="00C43AC4">
              <w:rPr>
                <w:rFonts w:ascii="Arial" w:hAnsi="Arial" w:cs="Arial"/>
                <w:sz w:val="22"/>
                <w:szCs w:val="22"/>
              </w:rPr>
              <w:t xml:space="preserve">Tiekėjas </w:t>
            </w:r>
            <w:r w:rsidRPr="00B01D89">
              <w:rPr>
                <w:rFonts w:ascii="Arial" w:hAnsi="Arial" w:cs="Arial"/>
                <w:sz w:val="22"/>
                <w:szCs w:val="22"/>
              </w:rPr>
              <w:t xml:space="preserve">privalo pateikti: </w:t>
            </w:r>
          </w:p>
          <w:p w14:paraId="55905BBD" w14:textId="536B8767" w:rsidR="00AE3B67" w:rsidRPr="00B01D89" w:rsidRDefault="00AE3B67" w:rsidP="00B01D89">
            <w:pPr>
              <w:jc w:val="both"/>
              <w:rPr>
                <w:rFonts w:ascii="Arial" w:hAnsi="Arial" w:cs="Arial"/>
                <w:sz w:val="22"/>
                <w:szCs w:val="22"/>
              </w:rPr>
            </w:pPr>
            <w:r w:rsidRPr="00B01D89">
              <w:rPr>
                <w:rFonts w:ascii="Arial" w:hAnsi="Arial" w:cs="Arial"/>
                <w:sz w:val="22"/>
                <w:szCs w:val="22"/>
              </w:rPr>
              <w:t>3.1.1</w:t>
            </w:r>
            <w:r w:rsidR="005B2EFD" w:rsidRPr="00B01D89">
              <w:rPr>
                <w:rFonts w:ascii="Arial" w:hAnsi="Arial" w:cs="Arial"/>
                <w:sz w:val="22"/>
                <w:szCs w:val="22"/>
              </w:rPr>
              <w:t>6</w:t>
            </w:r>
            <w:r w:rsidRPr="00B01D89">
              <w:rPr>
                <w:rFonts w:ascii="Arial" w:hAnsi="Arial" w:cs="Arial"/>
                <w:sz w:val="22"/>
                <w:szCs w:val="22"/>
              </w:rPr>
              <w:t>.</w:t>
            </w:r>
            <w:r w:rsidR="005B2EFD" w:rsidRPr="00B01D89">
              <w:rPr>
                <w:rFonts w:ascii="Arial" w:hAnsi="Arial" w:cs="Arial"/>
                <w:sz w:val="22"/>
                <w:szCs w:val="22"/>
              </w:rPr>
              <w:t>1.</w:t>
            </w:r>
            <w:r w:rsidRPr="00B01D89">
              <w:rPr>
                <w:rFonts w:ascii="Arial" w:hAnsi="Arial" w:cs="Arial"/>
                <w:sz w:val="22"/>
                <w:szCs w:val="22"/>
              </w:rPr>
              <w:t xml:space="preserve"> </w:t>
            </w:r>
            <w:r w:rsidR="005B2EFD" w:rsidRPr="00B01D89">
              <w:rPr>
                <w:rFonts w:ascii="Arial" w:hAnsi="Arial" w:cs="Arial"/>
                <w:sz w:val="22"/>
                <w:szCs w:val="22"/>
              </w:rPr>
              <w:t>n</w:t>
            </w:r>
            <w:r w:rsidRPr="00B01D89">
              <w:rPr>
                <w:rFonts w:ascii="Arial" w:hAnsi="Arial" w:cs="Arial"/>
                <w:sz w:val="22"/>
                <w:szCs w:val="22"/>
              </w:rPr>
              <w:t xml:space="preserve">e vėliau kaip 36 (trisdešimt šešias) valandas nuo </w:t>
            </w:r>
            <w:r w:rsidR="005B2EFD" w:rsidRPr="00B01D89">
              <w:rPr>
                <w:rFonts w:ascii="Arial" w:hAnsi="Arial" w:cs="Arial"/>
                <w:sz w:val="22"/>
                <w:szCs w:val="22"/>
              </w:rPr>
              <w:t>Pirkėjo</w:t>
            </w:r>
            <w:r w:rsidRPr="00B01D89">
              <w:rPr>
                <w:rFonts w:ascii="Arial" w:hAnsi="Arial" w:cs="Arial"/>
                <w:sz w:val="22"/>
                <w:szCs w:val="22"/>
              </w:rPr>
              <w:t xml:space="preserve"> raštiškos užklausos –  Paslaugoms teikti skirtų lokomotyvų atliktų reglamentuotų planinių techninių peržiūrų ir remonto darbų, suteikiančių teisę eksploatuoti lokomotyvus, </w:t>
            </w:r>
            <w:r w:rsidRPr="00B01D89">
              <w:rPr>
                <w:rFonts w:ascii="Arial" w:hAnsi="Arial" w:cs="Arial"/>
                <w:sz w:val="22"/>
                <w:szCs w:val="22"/>
              </w:rPr>
              <w:lastRenderedPageBreak/>
              <w:t>įrodančius dokumentus, pavyzdžiui, atliktų remonto darbų aktus, ridos duomenis ir kita;</w:t>
            </w:r>
          </w:p>
          <w:p w14:paraId="1E1C3B94" w14:textId="5FBAA041" w:rsidR="00AE3B67" w:rsidRPr="007E48EA"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1</w:t>
            </w:r>
            <w:r w:rsidR="005B2EFD" w:rsidRPr="00B01D89">
              <w:rPr>
                <w:rFonts w:ascii="Arial" w:hAnsi="Arial" w:cs="Arial"/>
                <w:sz w:val="22"/>
                <w:szCs w:val="22"/>
              </w:rPr>
              <w:t>6</w:t>
            </w:r>
            <w:r w:rsidRPr="00B01D89">
              <w:rPr>
                <w:rFonts w:ascii="Arial" w:hAnsi="Arial" w:cs="Arial"/>
                <w:sz w:val="22"/>
                <w:szCs w:val="22"/>
              </w:rPr>
              <w:t xml:space="preserve">.2. ne vėliau kaip per 24 (dvidešimt keturias) valandas nuo </w:t>
            </w:r>
            <w:r w:rsidR="005B2EFD" w:rsidRPr="00B01D89">
              <w:rPr>
                <w:rFonts w:ascii="Arial" w:hAnsi="Arial" w:cs="Arial"/>
                <w:sz w:val="22"/>
                <w:szCs w:val="22"/>
              </w:rPr>
              <w:t>Pirkėjo</w:t>
            </w:r>
            <w:r w:rsidRPr="00B01D89">
              <w:rPr>
                <w:rFonts w:ascii="Arial" w:hAnsi="Arial" w:cs="Arial"/>
                <w:sz w:val="22"/>
                <w:szCs w:val="22"/>
              </w:rPr>
              <w:t xml:space="preserve"> </w:t>
            </w:r>
            <w:r w:rsidRPr="007E48EA">
              <w:rPr>
                <w:rFonts w:ascii="Arial" w:hAnsi="Arial" w:cs="Arial"/>
                <w:sz w:val="22"/>
                <w:szCs w:val="22"/>
              </w:rPr>
              <w:t xml:space="preserve">raštiškos užklausos – duomenis apie traukinio važiavimą pagal Sutarties </w:t>
            </w:r>
            <w:r w:rsidR="006F4B77" w:rsidRPr="007E48EA">
              <w:rPr>
                <w:rFonts w:ascii="Arial" w:hAnsi="Arial" w:cs="Arial"/>
                <w:sz w:val="22"/>
                <w:szCs w:val="22"/>
              </w:rPr>
              <w:t>2</w:t>
            </w:r>
            <w:r w:rsidRPr="007E48EA">
              <w:rPr>
                <w:rFonts w:ascii="Arial" w:hAnsi="Arial" w:cs="Arial"/>
                <w:sz w:val="22"/>
                <w:szCs w:val="22"/>
              </w:rPr>
              <w:t xml:space="preserve"> priedo </w:t>
            </w:r>
            <w:r w:rsidR="005B2EFD" w:rsidRPr="007E48EA">
              <w:rPr>
                <w:rFonts w:ascii="Arial" w:hAnsi="Arial" w:cs="Arial"/>
                <w:sz w:val="22"/>
                <w:szCs w:val="22"/>
              </w:rPr>
              <w:t>3</w:t>
            </w:r>
            <w:r w:rsidRPr="007E48EA">
              <w:rPr>
                <w:rFonts w:ascii="Arial" w:hAnsi="Arial" w:cs="Arial"/>
                <w:sz w:val="22"/>
                <w:szCs w:val="22"/>
              </w:rPr>
              <w:t>.</w:t>
            </w:r>
            <w:r w:rsidR="005B2EFD" w:rsidRPr="007E48EA">
              <w:rPr>
                <w:rFonts w:ascii="Arial" w:hAnsi="Arial" w:cs="Arial"/>
                <w:sz w:val="22"/>
                <w:szCs w:val="22"/>
              </w:rPr>
              <w:t>4</w:t>
            </w:r>
            <w:r w:rsidRPr="007E48EA">
              <w:rPr>
                <w:rFonts w:ascii="Arial" w:hAnsi="Arial" w:cs="Arial"/>
                <w:sz w:val="22"/>
                <w:szCs w:val="22"/>
              </w:rPr>
              <w:t>.</w:t>
            </w:r>
            <w:r w:rsidR="005B2EFD" w:rsidRPr="007E48EA">
              <w:rPr>
                <w:rFonts w:ascii="Arial" w:hAnsi="Arial" w:cs="Arial"/>
                <w:sz w:val="22"/>
                <w:szCs w:val="22"/>
              </w:rPr>
              <w:t>6</w:t>
            </w:r>
            <w:r w:rsidRPr="007E48EA">
              <w:rPr>
                <w:rFonts w:ascii="Arial" w:hAnsi="Arial" w:cs="Arial"/>
                <w:sz w:val="22"/>
                <w:szCs w:val="22"/>
              </w:rPr>
              <w:t xml:space="preserve">. punkto reikalavimus; </w:t>
            </w:r>
          </w:p>
          <w:p w14:paraId="3C264F0B" w14:textId="53113F4F" w:rsidR="00AE3B67" w:rsidRPr="007E48EA" w:rsidRDefault="00AE3B67" w:rsidP="00B01D89">
            <w:pPr>
              <w:jc w:val="both"/>
              <w:rPr>
                <w:rFonts w:ascii="Arial" w:hAnsi="Arial" w:cs="Arial"/>
                <w:sz w:val="22"/>
                <w:szCs w:val="22"/>
              </w:rPr>
            </w:pPr>
            <w:r w:rsidRPr="007E48EA">
              <w:rPr>
                <w:rFonts w:ascii="Arial" w:hAnsi="Arial" w:cs="Arial"/>
                <w:sz w:val="22"/>
                <w:szCs w:val="22"/>
              </w:rPr>
              <w:t>3.</w:t>
            </w:r>
            <w:r w:rsidR="005B2EFD" w:rsidRPr="007E48EA">
              <w:rPr>
                <w:rFonts w:ascii="Arial" w:hAnsi="Arial" w:cs="Arial"/>
                <w:sz w:val="22"/>
                <w:szCs w:val="22"/>
              </w:rPr>
              <w:t>1.</w:t>
            </w:r>
            <w:r w:rsidRPr="007E48EA">
              <w:rPr>
                <w:rFonts w:ascii="Arial" w:hAnsi="Arial" w:cs="Arial"/>
                <w:sz w:val="22"/>
                <w:szCs w:val="22"/>
              </w:rPr>
              <w:t>1</w:t>
            </w:r>
            <w:r w:rsidR="005B2EFD" w:rsidRPr="007E48EA">
              <w:rPr>
                <w:rFonts w:ascii="Arial" w:hAnsi="Arial" w:cs="Arial"/>
                <w:sz w:val="22"/>
                <w:szCs w:val="22"/>
              </w:rPr>
              <w:t>6</w:t>
            </w:r>
            <w:r w:rsidRPr="007E48EA">
              <w:rPr>
                <w:rFonts w:ascii="Arial" w:hAnsi="Arial" w:cs="Arial"/>
                <w:sz w:val="22"/>
                <w:szCs w:val="22"/>
              </w:rPr>
              <w:t xml:space="preserve">.3. ne vėliau kaip per 2 (dvi) darbo dienas nuo </w:t>
            </w:r>
            <w:r w:rsidR="005B2EFD" w:rsidRPr="007E48EA">
              <w:rPr>
                <w:rFonts w:ascii="Arial" w:hAnsi="Arial" w:cs="Arial"/>
                <w:sz w:val="22"/>
                <w:szCs w:val="22"/>
              </w:rPr>
              <w:t xml:space="preserve">Pirkėjo </w:t>
            </w:r>
            <w:r w:rsidRPr="007E48EA">
              <w:rPr>
                <w:rFonts w:ascii="Arial" w:hAnsi="Arial" w:cs="Arial"/>
                <w:sz w:val="22"/>
                <w:szCs w:val="22"/>
              </w:rPr>
              <w:t>raštiškos užklausos –</w:t>
            </w:r>
            <w:r w:rsidR="005B2EFD" w:rsidRPr="007E48EA">
              <w:rPr>
                <w:rFonts w:ascii="Arial" w:hAnsi="Arial" w:cs="Arial"/>
                <w:sz w:val="22"/>
                <w:szCs w:val="22"/>
              </w:rPr>
              <w:t xml:space="preserve"> </w:t>
            </w:r>
            <w:r w:rsidRPr="007E48EA">
              <w:rPr>
                <w:rFonts w:ascii="Arial" w:hAnsi="Arial" w:cs="Arial"/>
                <w:sz w:val="22"/>
                <w:szCs w:val="22"/>
              </w:rPr>
              <w:t xml:space="preserve">konkretaus traukinio važiavimo vaizdo stebėjimo kamerų įrašus pagal Sutarties priedo Nr. </w:t>
            </w:r>
            <w:r w:rsidR="006F4B77" w:rsidRPr="007E48EA">
              <w:rPr>
                <w:rFonts w:ascii="Arial" w:hAnsi="Arial" w:cs="Arial"/>
                <w:sz w:val="22"/>
                <w:szCs w:val="22"/>
              </w:rPr>
              <w:t>2</w:t>
            </w:r>
            <w:r w:rsidRPr="007E48EA">
              <w:rPr>
                <w:rFonts w:ascii="Arial" w:hAnsi="Arial" w:cs="Arial"/>
                <w:sz w:val="22"/>
                <w:szCs w:val="22"/>
              </w:rPr>
              <w:t xml:space="preserve"> </w:t>
            </w:r>
            <w:r w:rsidR="005B2EFD" w:rsidRPr="007E48EA">
              <w:rPr>
                <w:rFonts w:ascii="Arial" w:hAnsi="Arial" w:cs="Arial"/>
                <w:sz w:val="22"/>
                <w:szCs w:val="22"/>
              </w:rPr>
              <w:t>3</w:t>
            </w:r>
            <w:r w:rsidRPr="007E48EA">
              <w:rPr>
                <w:rFonts w:ascii="Arial" w:hAnsi="Arial" w:cs="Arial"/>
                <w:sz w:val="22"/>
                <w:szCs w:val="22"/>
              </w:rPr>
              <w:t>.</w:t>
            </w:r>
            <w:r w:rsidR="005B2EFD" w:rsidRPr="007E48EA">
              <w:rPr>
                <w:rFonts w:ascii="Arial" w:hAnsi="Arial" w:cs="Arial"/>
                <w:sz w:val="22"/>
                <w:szCs w:val="22"/>
              </w:rPr>
              <w:t>4.</w:t>
            </w:r>
            <w:r w:rsidRPr="007E48EA">
              <w:rPr>
                <w:rFonts w:ascii="Arial" w:hAnsi="Arial" w:cs="Arial"/>
                <w:sz w:val="22"/>
                <w:szCs w:val="22"/>
              </w:rPr>
              <w:t>1</w:t>
            </w:r>
            <w:r w:rsidR="005B2EFD" w:rsidRPr="007E48EA">
              <w:rPr>
                <w:rFonts w:ascii="Arial" w:hAnsi="Arial" w:cs="Arial"/>
                <w:sz w:val="22"/>
                <w:szCs w:val="22"/>
              </w:rPr>
              <w:t>2</w:t>
            </w:r>
            <w:r w:rsidRPr="007E48EA">
              <w:rPr>
                <w:rFonts w:ascii="Arial" w:hAnsi="Arial" w:cs="Arial"/>
                <w:sz w:val="22"/>
                <w:szCs w:val="22"/>
              </w:rPr>
              <w:t>. punkto reikalavimus;</w:t>
            </w:r>
          </w:p>
          <w:p w14:paraId="24B32E44" w14:textId="06581166" w:rsidR="00AE3B67" w:rsidRPr="00B01D89" w:rsidRDefault="00AE3B67" w:rsidP="00B01D89">
            <w:pPr>
              <w:jc w:val="both"/>
              <w:rPr>
                <w:rFonts w:ascii="Arial" w:hAnsi="Arial" w:cs="Arial"/>
                <w:sz w:val="22"/>
                <w:szCs w:val="22"/>
              </w:rPr>
            </w:pPr>
            <w:r w:rsidRPr="007E48EA">
              <w:rPr>
                <w:rFonts w:ascii="Arial" w:hAnsi="Arial" w:cs="Arial"/>
                <w:sz w:val="22"/>
                <w:szCs w:val="22"/>
              </w:rPr>
              <w:t>3.</w:t>
            </w:r>
            <w:r w:rsidR="005B2EFD" w:rsidRPr="007E48EA">
              <w:rPr>
                <w:rFonts w:ascii="Arial" w:hAnsi="Arial" w:cs="Arial"/>
                <w:sz w:val="22"/>
                <w:szCs w:val="22"/>
              </w:rPr>
              <w:t>1.</w:t>
            </w:r>
            <w:r w:rsidR="005636FB" w:rsidRPr="007E48EA">
              <w:rPr>
                <w:rFonts w:ascii="Arial" w:hAnsi="Arial" w:cs="Arial"/>
                <w:sz w:val="22"/>
                <w:szCs w:val="22"/>
              </w:rPr>
              <w:t>1</w:t>
            </w:r>
            <w:r w:rsidR="005636FB">
              <w:rPr>
                <w:rFonts w:ascii="Arial" w:hAnsi="Arial" w:cs="Arial"/>
                <w:sz w:val="22"/>
                <w:szCs w:val="22"/>
              </w:rPr>
              <w:t>6</w:t>
            </w:r>
            <w:r w:rsidRPr="007E48EA">
              <w:rPr>
                <w:rFonts w:ascii="Arial" w:hAnsi="Arial" w:cs="Arial"/>
                <w:sz w:val="22"/>
                <w:szCs w:val="22"/>
              </w:rPr>
              <w:t>.4. Įvykus geležinkelių transporto katastrofai, geležinkelių transporto eismo</w:t>
            </w:r>
            <w:r w:rsidRPr="00B01D89">
              <w:rPr>
                <w:rFonts w:ascii="Arial" w:hAnsi="Arial" w:cs="Arial"/>
                <w:sz w:val="22"/>
                <w:szCs w:val="22"/>
              </w:rPr>
              <w:t xml:space="preserve"> įvykiui ar geležinkelių transporto </w:t>
            </w:r>
            <w:proofErr w:type="spellStart"/>
            <w:r w:rsidRPr="00B01D89">
              <w:rPr>
                <w:rFonts w:ascii="Arial" w:hAnsi="Arial" w:cs="Arial"/>
                <w:sz w:val="22"/>
                <w:szCs w:val="22"/>
              </w:rPr>
              <w:t>riktui</w:t>
            </w:r>
            <w:proofErr w:type="spellEnd"/>
            <w:r w:rsidRPr="00B01D89">
              <w:rPr>
                <w:rFonts w:ascii="Arial" w:hAnsi="Arial" w:cs="Arial"/>
                <w:sz w:val="22"/>
                <w:szCs w:val="22"/>
              </w:rPr>
              <w:t xml:space="preserve">, </w:t>
            </w:r>
            <w:r w:rsidR="00537FC4" w:rsidRPr="00537FC4">
              <w:rPr>
                <w:rFonts w:ascii="Arial" w:hAnsi="Arial" w:cs="Arial"/>
                <w:sz w:val="22"/>
                <w:szCs w:val="22"/>
              </w:rPr>
              <w:t xml:space="preserve">Tiekėjas </w:t>
            </w:r>
            <w:r w:rsidRPr="00B01D89">
              <w:rPr>
                <w:rFonts w:ascii="Arial" w:hAnsi="Arial" w:cs="Arial"/>
                <w:sz w:val="22"/>
                <w:szCs w:val="22"/>
              </w:rPr>
              <w:t xml:space="preserve">gavęs </w:t>
            </w:r>
            <w:r w:rsidR="005B2EFD" w:rsidRPr="00B01D89">
              <w:rPr>
                <w:rFonts w:ascii="Arial" w:hAnsi="Arial" w:cs="Arial"/>
                <w:sz w:val="22"/>
                <w:szCs w:val="22"/>
              </w:rPr>
              <w:t>Pirkėjo</w:t>
            </w:r>
            <w:r w:rsidRPr="00B01D89">
              <w:rPr>
                <w:rFonts w:ascii="Arial" w:hAnsi="Arial" w:cs="Arial"/>
                <w:sz w:val="22"/>
                <w:szCs w:val="22"/>
              </w:rPr>
              <w:t xml:space="preserve"> prašymą, nedelsiant, bet ne vėliau, kaip per 2 (dvi) darbo dienas nuo šio prašymo gavimo, pateikia visus duomenis, įskaitant ir asmens duomenis, reikalingus užpildyti geležinkelių transporto katastrofos, eismo įvykio ir rikto aktui, pagal Lietuvos Respublikos įstatymų ir kitų teisės aktų, reglamentuojančių geležinkelio transporto veiklą reikalavimus.</w:t>
            </w:r>
          </w:p>
          <w:p w14:paraId="0902B54E" w14:textId="753554F4" w:rsidR="00AE3B67" w:rsidRPr="00B01D89" w:rsidRDefault="00AE3B67" w:rsidP="00B01D89">
            <w:pPr>
              <w:jc w:val="both"/>
              <w:rPr>
                <w:rFonts w:ascii="Arial" w:hAnsi="Arial" w:cs="Arial"/>
                <w:sz w:val="22"/>
                <w:szCs w:val="22"/>
              </w:rPr>
            </w:pPr>
            <w:r w:rsidRPr="00B01D89">
              <w:rPr>
                <w:rFonts w:ascii="Arial" w:hAnsi="Arial" w:cs="Arial"/>
                <w:sz w:val="22"/>
                <w:szCs w:val="22"/>
              </w:rPr>
              <w:t>3.</w:t>
            </w:r>
            <w:r w:rsidR="005B2EFD" w:rsidRPr="00B01D89">
              <w:rPr>
                <w:rFonts w:ascii="Arial" w:hAnsi="Arial" w:cs="Arial"/>
                <w:sz w:val="22"/>
                <w:szCs w:val="22"/>
              </w:rPr>
              <w:t>1.</w:t>
            </w:r>
            <w:r w:rsidRPr="00B01D89">
              <w:rPr>
                <w:rFonts w:ascii="Arial" w:hAnsi="Arial" w:cs="Arial"/>
                <w:sz w:val="22"/>
                <w:szCs w:val="22"/>
              </w:rPr>
              <w:t>1</w:t>
            </w:r>
            <w:r w:rsidR="005B2EFD" w:rsidRPr="00B01D89">
              <w:rPr>
                <w:rFonts w:ascii="Arial" w:hAnsi="Arial" w:cs="Arial"/>
                <w:sz w:val="22"/>
                <w:szCs w:val="22"/>
              </w:rPr>
              <w:t>7</w:t>
            </w:r>
            <w:r w:rsidRPr="00B01D89">
              <w:rPr>
                <w:rFonts w:ascii="Arial" w:hAnsi="Arial" w:cs="Arial"/>
                <w:sz w:val="22"/>
                <w:szCs w:val="22"/>
              </w:rPr>
              <w:t>. Visi dokumentai turi būti pateikiami lietuvių kalba, o jei dokumento originalas yra kita kalba, turi būti pateikiamas</w:t>
            </w:r>
            <w:r w:rsidRPr="00B01D89">
              <w:rPr>
                <w:rFonts w:ascii="Arial" w:hAnsi="Arial" w:cs="Arial"/>
                <w:noProof/>
                <w:sz w:val="22"/>
                <w:szCs w:val="22"/>
              </w:rPr>
              <w:t xml:space="preserve"> originalus dokumentas bei </w:t>
            </w:r>
            <w:r w:rsidR="005B2EFD" w:rsidRPr="00B01D89">
              <w:rPr>
                <w:rFonts w:ascii="Arial" w:hAnsi="Arial" w:cs="Arial"/>
                <w:noProof/>
                <w:sz w:val="22"/>
                <w:szCs w:val="22"/>
              </w:rPr>
              <w:t xml:space="preserve">Pirkėjo </w:t>
            </w:r>
            <w:r w:rsidRPr="00B01D89">
              <w:rPr>
                <w:rFonts w:ascii="Arial" w:hAnsi="Arial" w:cs="Arial"/>
                <w:noProof/>
                <w:sz w:val="22"/>
                <w:szCs w:val="22"/>
              </w:rPr>
              <w:t>prašymu šio dokumento vertimas į lietuvių,</w:t>
            </w:r>
            <w:r w:rsidRPr="00B01D89" w:rsidDel="00786B8D">
              <w:rPr>
                <w:rFonts w:ascii="Arial" w:hAnsi="Arial" w:cs="Arial"/>
                <w:noProof/>
                <w:sz w:val="22"/>
                <w:szCs w:val="22"/>
              </w:rPr>
              <w:t xml:space="preserve"> </w:t>
            </w:r>
            <w:r w:rsidRPr="00B01D89">
              <w:rPr>
                <w:rFonts w:ascii="Arial" w:hAnsi="Arial" w:cs="Arial"/>
                <w:noProof/>
                <w:sz w:val="22"/>
                <w:szCs w:val="22"/>
              </w:rPr>
              <w:t xml:space="preserve">anglų arba </w:t>
            </w:r>
            <w:r w:rsidRPr="00B01D89">
              <w:rPr>
                <w:rFonts w:ascii="Arial" w:hAnsi="Arial" w:cs="Arial"/>
                <w:sz w:val="22"/>
                <w:szCs w:val="22"/>
              </w:rPr>
              <w:t>rusų kalbą</w:t>
            </w:r>
            <w:r w:rsidRPr="00B01D89">
              <w:rPr>
                <w:rFonts w:ascii="Arial" w:hAnsi="Arial" w:cs="Arial"/>
                <w:noProof/>
                <w:sz w:val="22"/>
                <w:szCs w:val="22"/>
              </w:rPr>
              <w:t xml:space="preserve"> (</w:t>
            </w:r>
            <w:r w:rsidR="005B2EFD" w:rsidRPr="00B01D89">
              <w:rPr>
                <w:rFonts w:ascii="Arial" w:hAnsi="Arial" w:cs="Arial"/>
                <w:noProof/>
                <w:sz w:val="22"/>
                <w:szCs w:val="22"/>
              </w:rPr>
              <w:t xml:space="preserve">Pirkėjui </w:t>
            </w:r>
            <w:r w:rsidRPr="00B01D89">
              <w:rPr>
                <w:rFonts w:ascii="Arial" w:hAnsi="Arial" w:cs="Arial"/>
                <w:noProof/>
                <w:sz w:val="22"/>
                <w:szCs w:val="22"/>
              </w:rPr>
              <w:t>pareikalavus, vertimas turi būti patvirtintas vertėjo parašu ir vertimų biuro anspaudu).</w:t>
            </w:r>
          </w:p>
          <w:p w14:paraId="04364C7E" w14:textId="6D92231E" w:rsidR="00F12F76" w:rsidRPr="00D30C3B" w:rsidRDefault="00AE3B67" w:rsidP="00B01D89">
            <w:pPr>
              <w:jc w:val="both"/>
              <w:rPr>
                <w:rFonts w:ascii="Arial" w:hAnsi="Arial" w:cs="Arial"/>
                <w:sz w:val="22"/>
                <w:szCs w:val="22"/>
              </w:rPr>
            </w:pPr>
            <w:r w:rsidRPr="00C4103C">
              <w:rPr>
                <w:rFonts w:ascii="Arial" w:hAnsi="Arial" w:cs="Arial"/>
                <w:noProof/>
                <w:sz w:val="22"/>
                <w:szCs w:val="22"/>
              </w:rPr>
              <w:t>3.1</w:t>
            </w:r>
            <w:r w:rsidR="006F4B77" w:rsidRPr="00C4103C">
              <w:rPr>
                <w:rFonts w:ascii="Arial" w:hAnsi="Arial" w:cs="Arial"/>
                <w:noProof/>
                <w:sz w:val="22"/>
                <w:szCs w:val="22"/>
              </w:rPr>
              <w:t>.18</w:t>
            </w:r>
            <w:r w:rsidRPr="00C4103C">
              <w:rPr>
                <w:rFonts w:ascii="Arial" w:hAnsi="Arial" w:cs="Arial"/>
                <w:noProof/>
                <w:sz w:val="22"/>
                <w:szCs w:val="22"/>
              </w:rPr>
              <w:t xml:space="preserve">. </w:t>
            </w:r>
            <w:r w:rsidR="005636FB" w:rsidRPr="00C4103C">
              <w:rPr>
                <w:rFonts w:ascii="Arial" w:hAnsi="Arial" w:cs="Arial"/>
                <w:sz w:val="22"/>
                <w:szCs w:val="22"/>
              </w:rPr>
              <w:t xml:space="preserve">Tiekėjas </w:t>
            </w:r>
            <w:r w:rsidRPr="00C4103C">
              <w:rPr>
                <w:rFonts w:ascii="Arial" w:hAnsi="Arial" w:cs="Arial"/>
                <w:sz w:val="22"/>
                <w:szCs w:val="22"/>
              </w:rPr>
              <w:t xml:space="preserve">įsipareigoja visą </w:t>
            </w:r>
            <w:r w:rsidR="005636FB" w:rsidRPr="00C4103C">
              <w:rPr>
                <w:rFonts w:ascii="Arial" w:hAnsi="Arial" w:cs="Arial"/>
                <w:sz w:val="22"/>
                <w:szCs w:val="22"/>
              </w:rPr>
              <w:t xml:space="preserve">Sutarties </w:t>
            </w:r>
            <w:r w:rsidRPr="00C4103C">
              <w:rPr>
                <w:rFonts w:ascii="Arial" w:hAnsi="Arial" w:cs="Arial"/>
                <w:sz w:val="22"/>
                <w:szCs w:val="22"/>
              </w:rPr>
              <w:t>galiojimo laikotarpį nepertraukiamai būti apdraudęs savo civilinę atsakomybę</w:t>
            </w:r>
            <w:r w:rsidR="00696248" w:rsidRPr="00C4103C">
              <w:rPr>
                <w:rFonts w:ascii="Arial" w:hAnsi="Arial" w:cs="Arial"/>
                <w:sz w:val="22"/>
                <w:szCs w:val="22"/>
              </w:rPr>
              <w:t xml:space="preserve"> privalomuoju  civilinės atsakomybės draudimu, vadovaujantis Lietuvos Respublikos geležinkelių transporto kodekso 10</w:t>
            </w:r>
            <w:r w:rsidR="00696248" w:rsidRPr="00C4103C">
              <w:rPr>
                <w:rFonts w:ascii="Arial" w:hAnsi="Arial" w:cs="Arial"/>
                <w:sz w:val="22"/>
                <w:szCs w:val="22"/>
                <w:vertAlign w:val="superscript"/>
              </w:rPr>
              <w:t xml:space="preserve">1  </w:t>
            </w:r>
            <w:r w:rsidR="00696248" w:rsidRPr="00C4103C">
              <w:rPr>
                <w:rFonts w:ascii="Arial" w:hAnsi="Arial" w:cs="Arial"/>
                <w:sz w:val="22"/>
                <w:szCs w:val="22"/>
              </w:rPr>
              <w:t>str. nuostatomis</w:t>
            </w:r>
            <w:r w:rsidR="00F12F76" w:rsidRPr="00C4103C">
              <w:rPr>
                <w:rFonts w:ascii="Arial" w:hAnsi="Arial" w:cs="Arial"/>
                <w:sz w:val="22"/>
                <w:szCs w:val="22"/>
              </w:rPr>
              <w:t xml:space="preserve"> (</w:t>
            </w:r>
            <w:r w:rsidR="00C4103C" w:rsidRPr="00C4103C">
              <w:rPr>
                <w:rFonts w:ascii="Arial" w:hAnsi="Arial" w:cs="Arial"/>
                <w:sz w:val="22"/>
                <w:szCs w:val="22"/>
              </w:rPr>
              <w:t>ž</w:t>
            </w:r>
            <w:r w:rsidR="00F12F76" w:rsidRPr="00C4103C">
              <w:rPr>
                <w:rFonts w:ascii="Arial" w:hAnsi="Arial" w:cs="Arial"/>
                <w:sz w:val="22"/>
                <w:szCs w:val="22"/>
              </w:rPr>
              <w:t xml:space="preserve">r. aktualią redakciją: </w:t>
            </w:r>
            <w:r w:rsidR="00F12F76" w:rsidRPr="0043491E">
              <w:rPr>
                <w:rFonts w:ascii="Arial" w:hAnsi="Arial" w:cs="Arial"/>
                <w:sz w:val="22"/>
                <w:szCs w:val="22"/>
              </w:rPr>
              <w:t>nuo 2026-01-01 iki 2026-12-11)</w:t>
            </w:r>
            <w:r w:rsidR="00F12F76" w:rsidRPr="00C4103C">
              <w:rPr>
                <w:rFonts w:ascii="Arial" w:hAnsi="Arial" w:cs="Arial"/>
                <w:i/>
                <w:iCs/>
                <w:sz w:val="22"/>
                <w:szCs w:val="22"/>
              </w:rPr>
              <w:t xml:space="preserve"> </w:t>
            </w:r>
            <w:r w:rsidR="00696248" w:rsidRPr="00C4103C">
              <w:rPr>
                <w:rFonts w:ascii="Arial" w:hAnsi="Arial" w:cs="Arial"/>
                <w:sz w:val="22"/>
                <w:szCs w:val="22"/>
              </w:rPr>
              <w:t xml:space="preserve">ir </w:t>
            </w:r>
            <w:r w:rsidRPr="00C4103C">
              <w:rPr>
                <w:rFonts w:ascii="Arial" w:hAnsi="Arial" w:cs="Arial"/>
                <w:sz w:val="22"/>
                <w:szCs w:val="22"/>
              </w:rPr>
              <w:t xml:space="preserve"> </w:t>
            </w:r>
            <w:r w:rsidR="00696248" w:rsidRPr="00C4103C">
              <w:rPr>
                <w:rFonts w:ascii="Arial" w:hAnsi="Arial" w:cs="Arial"/>
                <w:sz w:val="22"/>
                <w:szCs w:val="22"/>
              </w:rPr>
              <w:t xml:space="preserve">savanorišku </w:t>
            </w:r>
            <w:r w:rsidRPr="00C4103C">
              <w:rPr>
                <w:rFonts w:ascii="Arial" w:hAnsi="Arial" w:cs="Arial"/>
                <w:sz w:val="22"/>
                <w:szCs w:val="22"/>
              </w:rPr>
              <w:t xml:space="preserve"> civilinės atsakomybės draudimu kiekvieniems metams</w:t>
            </w:r>
            <w:r w:rsidR="00F12F76" w:rsidRPr="00C4103C">
              <w:rPr>
                <w:rFonts w:ascii="Arial" w:hAnsi="Arial" w:cs="Arial"/>
                <w:sz w:val="22"/>
                <w:szCs w:val="22"/>
              </w:rPr>
              <w:t>.</w:t>
            </w:r>
            <w:r w:rsidRPr="00C4103C">
              <w:rPr>
                <w:rFonts w:ascii="Arial" w:hAnsi="Arial" w:cs="Arial"/>
                <w:sz w:val="22"/>
                <w:szCs w:val="22"/>
              </w:rPr>
              <w:t xml:space="preserve"> </w:t>
            </w:r>
          </w:p>
          <w:p w14:paraId="49836A8C" w14:textId="191161A6" w:rsidR="00F12F76" w:rsidRPr="0043491E" w:rsidRDefault="00F12F76" w:rsidP="00B01D89">
            <w:pPr>
              <w:jc w:val="both"/>
              <w:rPr>
                <w:rFonts w:ascii="Arial" w:hAnsi="Arial" w:cs="Arial"/>
                <w:sz w:val="22"/>
                <w:szCs w:val="22"/>
              </w:rPr>
            </w:pPr>
            <w:r w:rsidRPr="00D30C3B">
              <w:rPr>
                <w:rFonts w:ascii="Arial" w:hAnsi="Arial" w:cs="Arial"/>
                <w:sz w:val="22"/>
                <w:szCs w:val="22"/>
              </w:rPr>
              <w:t xml:space="preserve">3.1.19. </w:t>
            </w:r>
            <w:r w:rsidR="00AB68A1">
              <w:rPr>
                <w:rFonts w:ascii="Arial" w:hAnsi="Arial" w:cs="Arial"/>
                <w:sz w:val="22"/>
                <w:szCs w:val="22"/>
              </w:rPr>
              <w:t>Savanoriško d</w:t>
            </w:r>
            <w:r w:rsidRPr="00D30C3B">
              <w:rPr>
                <w:rFonts w:ascii="Arial" w:hAnsi="Arial" w:cs="Arial"/>
                <w:sz w:val="22"/>
                <w:szCs w:val="22"/>
              </w:rPr>
              <w:t xml:space="preserve">raudimo suma vienam įvykiui </w:t>
            </w:r>
            <w:r w:rsidR="00C4103C" w:rsidRPr="00D30C3B">
              <w:rPr>
                <w:rFonts w:ascii="Arial" w:hAnsi="Arial" w:cs="Arial"/>
                <w:sz w:val="22"/>
                <w:szCs w:val="22"/>
              </w:rPr>
              <w:t xml:space="preserve">turi būti </w:t>
            </w:r>
            <w:r w:rsidRPr="00D30C3B">
              <w:rPr>
                <w:rFonts w:ascii="Arial" w:hAnsi="Arial" w:cs="Arial"/>
                <w:sz w:val="22"/>
                <w:szCs w:val="22"/>
              </w:rPr>
              <w:t xml:space="preserve"> 3</w:t>
            </w:r>
            <w:r w:rsidR="00C4103C" w:rsidRPr="00D30C3B">
              <w:rPr>
                <w:rFonts w:ascii="Arial" w:hAnsi="Arial" w:cs="Arial"/>
                <w:sz w:val="22"/>
                <w:szCs w:val="22"/>
              </w:rPr>
              <w:t> 000 000,00 Eur</w:t>
            </w:r>
            <w:r w:rsidRPr="00D30C3B">
              <w:rPr>
                <w:rFonts w:ascii="Arial" w:hAnsi="Arial" w:cs="Arial"/>
                <w:sz w:val="22"/>
                <w:szCs w:val="22"/>
              </w:rPr>
              <w:t xml:space="preserve"> </w:t>
            </w:r>
            <w:r w:rsidR="00C4103C" w:rsidRPr="00D30C3B">
              <w:rPr>
                <w:rFonts w:ascii="Arial" w:hAnsi="Arial" w:cs="Arial"/>
                <w:sz w:val="22"/>
                <w:szCs w:val="22"/>
              </w:rPr>
              <w:t xml:space="preserve">(trys milijonai Eur, 0 ct.) </w:t>
            </w:r>
            <w:r w:rsidRPr="00D30C3B">
              <w:rPr>
                <w:rFonts w:ascii="Arial" w:hAnsi="Arial" w:cs="Arial"/>
                <w:sz w:val="22"/>
                <w:szCs w:val="22"/>
              </w:rPr>
              <w:t>ir 12</w:t>
            </w:r>
            <w:r w:rsidR="00C4103C" w:rsidRPr="00D30C3B">
              <w:rPr>
                <w:rFonts w:ascii="Arial" w:hAnsi="Arial" w:cs="Arial"/>
                <w:sz w:val="22"/>
                <w:szCs w:val="22"/>
              </w:rPr>
              <w:t xml:space="preserve"> 000</w:t>
            </w:r>
            <w:r w:rsidR="0043491E">
              <w:rPr>
                <w:rFonts w:ascii="Arial" w:hAnsi="Arial" w:cs="Arial"/>
                <w:sz w:val="22"/>
                <w:szCs w:val="22"/>
              </w:rPr>
              <w:t> </w:t>
            </w:r>
            <w:r w:rsidR="00C4103C" w:rsidRPr="00D30C3B">
              <w:rPr>
                <w:rFonts w:ascii="Arial" w:hAnsi="Arial" w:cs="Arial"/>
                <w:sz w:val="22"/>
                <w:szCs w:val="22"/>
              </w:rPr>
              <w:t>000</w:t>
            </w:r>
            <w:r w:rsidR="0043491E">
              <w:rPr>
                <w:rFonts w:ascii="Arial" w:hAnsi="Arial" w:cs="Arial"/>
                <w:sz w:val="22"/>
                <w:szCs w:val="22"/>
              </w:rPr>
              <w:t xml:space="preserve"> Eur</w:t>
            </w:r>
            <w:r w:rsidR="00C4103C" w:rsidRPr="00D30C3B">
              <w:rPr>
                <w:rFonts w:ascii="Arial" w:hAnsi="Arial" w:cs="Arial"/>
                <w:sz w:val="22"/>
                <w:szCs w:val="22"/>
              </w:rPr>
              <w:t xml:space="preserve"> (dvylika milijonų Eur 0 ct) </w:t>
            </w:r>
            <w:r w:rsidRPr="00D30C3B">
              <w:rPr>
                <w:rFonts w:ascii="Arial" w:hAnsi="Arial" w:cs="Arial"/>
                <w:sz w:val="22"/>
                <w:szCs w:val="22"/>
              </w:rPr>
              <w:t xml:space="preserve"> visiems draudžiamiesiems</w:t>
            </w:r>
            <w:r w:rsidRPr="00D30C3B">
              <w:rPr>
                <w:rFonts w:ascii="Arial" w:hAnsi="Arial" w:cs="Arial"/>
                <w:sz w:val="22"/>
                <w:szCs w:val="22"/>
              </w:rPr>
              <w:br/>
              <w:t>įvykiams per draudimo apsaugos galiojimo laikotarpį nepriklausomai nuo draudžiamųjų įvykių</w:t>
            </w:r>
            <w:r w:rsidRPr="00D30C3B">
              <w:rPr>
                <w:rFonts w:ascii="Arial" w:hAnsi="Arial" w:cs="Arial"/>
                <w:sz w:val="22"/>
                <w:szCs w:val="22"/>
              </w:rPr>
              <w:br/>
              <w:t>skaičiaus.   Draudimas turi galioti Latvijoje ir Estijoje</w:t>
            </w:r>
            <w:r w:rsidRPr="0043491E">
              <w:rPr>
                <w:rFonts w:ascii="Arial" w:hAnsi="Arial" w:cs="Arial"/>
                <w:sz w:val="22"/>
                <w:szCs w:val="22"/>
              </w:rPr>
              <w:t>.</w:t>
            </w:r>
          </w:p>
          <w:p w14:paraId="286501B6" w14:textId="0F40334C" w:rsidR="00AE3B67" w:rsidRPr="00B01D89" w:rsidRDefault="00C4103C" w:rsidP="000C1724">
            <w:pPr>
              <w:jc w:val="both"/>
              <w:rPr>
                <w:rFonts w:ascii="Arial" w:hAnsi="Arial" w:cs="Arial"/>
                <w:noProof/>
                <w:kern w:val="2"/>
                <w:sz w:val="22"/>
                <w:szCs w:val="22"/>
              </w:rPr>
            </w:pPr>
            <w:r w:rsidRPr="0043491E">
              <w:rPr>
                <w:rFonts w:ascii="Arial" w:hAnsi="Arial" w:cs="Arial"/>
                <w:sz w:val="22"/>
                <w:szCs w:val="22"/>
              </w:rPr>
              <w:t>3.1.20.</w:t>
            </w:r>
            <w:r w:rsidR="00AE3B67" w:rsidRPr="0043491E">
              <w:rPr>
                <w:rFonts w:ascii="Arial" w:hAnsi="Arial" w:cs="Arial"/>
                <w:sz w:val="22"/>
                <w:szCs w:val="22"/>
              </w:rPr>
              <w:t xml:space="preserve"> </w:t>
            </w:r>
            <w:r w:rsidR="00AB68A1">
              <w:rPr>
                <w:rFonts w:ascii="Arial" w:hAnsi="Arial" w:cs="Arial"/>
                <w:sz w:val="22"/>
                <w:szCs w:val="22"/>
              </w:rPr>
              <w:t>Savanoriško d</w:t>
            </w:r>
            <w:r w:rsidR="00AE3B67" w:rsidRPr="0043491E">
              <w:rPr>
                <w:rFonts w:ascii="Arial" w:hAnsi="Arial" w:cs="Arial"/>
                <w:sz w:val="22"/>
                <w:szCs w:val="22"/>
              </w:rPr>
              <w:t xml:space="preserve">raudimo liudijimas (polisas) (skaitmeninė kopija) ir įmokos sumokėjimą patvirtinantis dokumentas </w:t>
            </w:r>
            <w:r w:rsidR="00210761" w:rsidRPr="0043491E">
              <w:rPr>
                <w:rFonts w:ascii="Arial" w:hAnsi="Arial" w:cs="Arial"/>
                <w:sz w:val="22"/>
                <w:szCs w:val="22"/>
              </w:rPr>
              <w:t xml:space="preserve">Pirkėjui </w:t>
            </w:r>
            <w:r w:rsidR="00AE3B67" w:rsidRPr="0043491E">
              <w:rPr>
                <w:rFonts w:ascii="Arial" w:hAnsi="Arial" w:cs="Arial"/>
                <w:sz w:val="22"/>
                <w:szCs w:val="22"/>
              </w:rPr>
              <w:t>turi būti pateiktas ne vėliau kaip 10 (dešimt) darbo dienų po Sutarties pasirašymo.</w:t>
            </w:r>
            <w:r w:rsidR="00AE3B67" w:rsidRPr="00C4103C">
              <w:rPr>
                <w:rFonts w:ascii="Arial" w:hAnsi="Arial" w:cs="Arial"/>
                <w:sz w:val="22"/>
                <w:szCs w:val="22"/>
              </w:rPr>
              <w:t xml:space="preserve"> </w:t>
            </w:r>
          </w:p>
          <w:p w14:paraId="63523763" w14:textId="5A1C2DE8" w:rsidR="00687100" w:rsidRPr="00B01D89" w:rsidRDefault="00DD2169" w:rsidP="003C604A">
            <w:pPr>
              <w:jc w:val="both"/>
              <w:rPr>
                <w:rFonts w:ascii="Arial" w:hAnsi="Arial" w:cs="Arial"/>
                <w:noProof/>
                <w:color w:val="000000"/>
                <w:kern w:val="2"/>
                <w:sz w:val="22"/>
                <w:szCs w:val="22"/>
              </w:rPr>
            </w:pPr>
            <w:r w:rsidRPr="00B01D89">
              <w:rPr>
                <w:rFonts w:ascii="Arial" w:hAnsi="Arial" w:cs="Arial"/>
                <w:noProof/>
                <w:kern w:val="2"/>
                <w:sz w:val="22"/>
                <w:szCs w:val="22"/>
              </w:rPr>
              <w:t>3.1.</w:t>
            </w:r>
            <w:r w:rsidR="00C4103C">
              <w:rPr>
                <w:rFonts w:ascii="Arial" w:hAnsi="Arial" w:cs="Arial"/>
                <w:noProof/>
                <w:kern w:val="2"/>
                <w:sz w:val="22"/>
                <w:szCs w:val="22"/>
              </w:rPr>
              <w:t>21</w:t>
            </w:r>
            <w:r w:rsidRPr="00B01D89">
              <w:rPr>
                <w:rFonts w:ascii="Arial" w:hAnsi="Arial" w:cs="Arial"/>
                <w:noProof/>
                <w:kern w:val="2"/>
                <w:sz w:val="22"/>
                <w:szCs w:val="22"/>
              </w:rPr>
              <w:t xml:space="preserve">. </w:t>
            </w:r>
            <w:r w:rsidR="00687100" w:rsidRPr="00B01D89">
              <w:rPr>
                <w:rFonts w:ascii="Arial" w:hAnsi="Arial" w:cs="Arial"/>
                <w:noProof/>
                <w:kern w:val="2"/>
                <w:sz w:val="22"/>
                <w:szCs w:val="22"/>
              </w:rPr>
              <w:t>Išsamus Paslaugų aprašymas ir kiti reikalavimai</w:t>
            </w:r>
            <w:r w:rsidR="00687100" w:rsidRPr="00B01D89">
              <w:rPr>
                <w:rFonts w:ascii="Arial" w:hAnsi="Arial" w:cs="Arial"/>
                <w:noProof/>
                <w:color w:val="000000"/>
                <w:kern w:val="2"/>
                <w:sz w:val="22"/>
                <w:szCs w:val="22"/>
              </w:rPr>
              <w:t xml:space="preserve"> teikiamoms </w:t>
            </w:r>
            <w:r w:rsidR="00687100" w:rsidRPr="00B01D89">
              <w:rPr>
                <w:rFonts w:ascii="Arial" w:hAnsi="Arial" w:cs="Arial"/>
                <w:noProof/>
                <w:color w:val="000000"/>
                <w:sz w:val="22"/>
                <w:szCs w:val="22"/>
              </w:rPr>
              <w:t>Paslaugoms</w:t>
            </w:r>
            <w:r w:rsidR="00687100" w:rsidRPr="00B01D89">
              <w:rPr>
                <w:rFonts w:ascii="Arial" w:hAnsi="Arial" w:cs="Arial"/>
                <w:noProof/>
                <w:color w:val="000000"/>
                <w:kern w:val="2"/>
                <w:sz w:val="22"/>
                <w:szCs w:val="22"/>
              </w:rPr>
              <w:t xml:space="preserve"> nustatyti Sutarties priede Nr.2 „Techninė specifikacija“ (toliau – Techninė specifikacija) ir Sutarties priede Nr. 1 „Pasiūlymas“.</w:t>
            </w:r>
          </w:p>
        </w:tc>
      </w:tr>
      <w:tr w:rsidR="00687100" w:rsidRPr="00B65B96" w14:paraId="39B5DB8F" w14:textId="77777777" w:rsidTr="78E494A4">
        <w:trPr>
          <w:trHeight w:val="300"/>
        </w:trPr>
        <w:tc>
          <w:tcPr>
            <w:tcW w:w="3094" w:type="dxa"/>
            <w:gridSpan w:val="2"/>
          </w:tcPr>
          <w:p w14:paraId="47E94C2C" w14:textId="7541E86F"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3.2. Pirkimo pavadinimas ir numeris</w:t>
            </w:r>
          </w:p>
        </w:tc>
        <w:tc>
          <w:tcPr>
            <w:tcW w:w="6441" w:type="dxa"/>
            <w:gridSpan w:val="2"/>
          </w:tcPr>
          <w:p w14:paraId="5C1C0342" w14:textId="75CFAA2A" w:rsidR="00687100" w:rsidRPr="00B01D89" w:rsidRDefault="00475E85" w:rsidP="000C06C6">
            <w:pPr>
              <w:rPr>
                <w:rFonts w:ascii="Arial" w:hAnsi="Arial" w:cs="Arial"/>
                <w:noProof/>
                <w:kern w:val="2"/>
                <w:sz w:val="22"/>
                <w:szCs w:val="22"/>
              </w:rPr>
            </w:pPr>
            <w:r w:rsidRPr="00B01D89">
              <w:rPr>
                <w:rFonts w:ascii="Arial" w:hAnsi="Arial" w:cs="Arial"/>
                <w:noProof/>
                <w:kern w:val="2"/>
                <w:sz w:val="22"/>
                <w:szCs w:val="22"/>
              </w:rPr>
              <w:t>32133 Lokomotyvų su įgulomis paslaugos keleivinių traukinių eismo tvarkaraščio vykdymui užtikrinti</w:t>
            </w:r>
          </w:p>
        </w:tc>
      </w:tr>
      <w:tr w:rsidR="00687100" w:rsidRPr="00B65B96" w14:paraId="55ABBC13" w14:textId="77777777" w:rsidTr="78E494A4">
        <w:trPr>
          <w:trHeight w:val="300"/>
        </w:trPr>
        <w:tc>
          <w:tcPr>
            <w:tcW w:w="3094" w:type="dxa"/>
            <w:gridSpan w:val="2"/>
          </w:tcPr>
          <w:p w14:paraId="10B4DBF6"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3.3. Informacija apie Europos Sąjungos lėšomis finansuojamą projektą arba kitą projektą</w:t>
            </w:r>
          </w:p>
        </w:tc>
        <w:tc>
          <w:tcPr>
            <w:tcW w:w="6441" w:type="dxa"/>
            <w:gridSpan w:val="2"/>
          </w:tcPr>
          <w:p w14:paraId="05672C23"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6214DDEE" w14:textId="77777777" w:rsidR="00687100" w:rsidRPr="00B01D89" w:rsidRDefault="00687100" w:rsidP="000C06C6">
            <w:pPr>
              <w:rPr>
                <w:rFonts w:ascii="Arial" w:hAnsi="Arial" w:cs="Arial"/>
                <w:noProof/>
                <w:kern w:val="2"/>
                <w:sz w:val="22"/>
                <w:szCs w:val="22"/>
              </w:rPr>
            </w:pPr>
          </w:p>
          <w:p w14:paraId="1DF4DC14" w14:textId="3ABFF136" w:rsidR="00687100" w:rsidRPr="00B01D89" w:rsidRDefault="00687100" w:rsidP="000C06C6">
            <w:pPr>
              <w:rPr>
                <w:rFonts w:ascii="Arial" w:hAnsi="Arial" w:cs="Arial"/>
                <w:noProof/>
                <w:kern w:val="2"/>
                <w:sz w:val="22"/>
                <w:szCs w:val="22"/>
              </w:rPr>
            </w:pPr>
          </w:p>
        </w:tc>
      </w:tr>
      <w:tr w:rsidR="00687100" w:rsidRPr="00B65B96" w14:paraId="18376637" w14:textId="77777777" w:rsidTr="78E494A4">
        <w:trPr>
          <w:trHeight w:val="300"/>
        </w:trPr>
        <w:tc>
          <w:tcPr>
            <w:tcW w:w="9535" w:type="dxa"/>
            <w:gridSpan w:val="4"/>
          </w:tcPr>
          <w:p w14:paraId="385B0E11"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 xml:space="preserve">4. PASLAUGŲ SUTEIKIMO TERMINAI IR PASLAUGŲ PERDAVIMO </w:t>
            </w:r>
            <w:r w:rsidRPr="00B01D89">
              <w:rPr>
                <w:rFonts w:ascii="Arial" w:hAnsi="Arial" w:cs="Arial"/>
                <w:noProof/>
                <w:color w:val="000000"/>
                <w:kern w:val="2"/>
                <w:sz w:val="22"/>
                <w:szCs w:val="22"/>
              </w:rPr>
              <w:t>–</w:t>
            </w:r>
            <w:r w:rsidRPr="00B01D89">
              <w:rPr>
                <w:rFonts w:ascii="Arial" w:hAnsi="Arial" w:cs="Arial"/>
                <w:b/>
                <w:noProof/>
                <w:kern w:val="2"/>
                <w:sz w:val="22"/>
                <w:szCs w:val="22"/>
              </w:rPr>
              <w:t xml:space="preserve"> PRIĖMIMO TVARKA</w:t>
            </w:r>
          </w:p>
        </w:tc>
      </w:tr>
      <w:tr w:rsidR="00687100" w:rsidRPr="00B65B96" w14:paraId="537EF7B0" w14:textId="77777777" w:rsidTr="78E494A4">
        <w:trPr>
          <w:trHeight w:val="300"/>
        </w:trPr>
        <w:tc>
          <w:tcPr>
            <w:tcW w:w="3094" w:type="dxa"/>
            <w:gridSpan w:val="2"/>
          </w:tcPr>
          <w:p w14:paraId="2058FCC3" w14:textId="77777777" w:rsidR="00687100" w:rsidRPr="00B01D89" w:rsidRDefault="00687100" w:rsidP="000C06C6">
            <w:pPr>
              <w:rPr>
                <w:rFonts w:ascii="Arial" w:hAnsi="Arial" w:cs="Arial"/>
                <w:b/>
                <w:noProof/>
                <w:sz w:val="22"/>
                <w:szCs w:val="22"/>
              </w:rPr>
            </w:pPr>
            <w:r w:rsidRPr="00B01D89">
              <w:rPr>
                <w:rFonts w:ascii="Arial" w:hAnsi="Arial" w:cs="Arial"/>
                <w:b/>
                <w:noProof/>
                <w:kern w:val="2"/>
                <w:sz w:val="22"/>
                <w:szCs w:val="22"/>
              </w:rPr>
              <w:lastRenderedPageBreak/>
              <w:t xml:space="preserve">4.1. </w:t>
            </w:r>
            <w:r w:rsidRPr="00B01D89">
              <w:rPr>
                <w:rFonts w:ascii="Arial" w:hAnsi="Arial" w:cs="Arial"/>
                <w:b/>
                <w:noProof/>
                <w:sz w:val="22"/>
                <w:szCs w:val="22"/>
              </w:rPr>
              <w:t>Paslaugų</w:t>
            </w:r>
            <w:r w:rsidRPr="00B01D89">
              <w:rPr>
                <w:rFonts w:ascii="Arial" w:hAnsi="Arial" w:cs="Arial"/>
                <w:b/>
                <w:noProof/>
                <w:kern w:val="2"/>
                <w:sz w:val="22"/>
                <w:szCs w:val="22"/>
              </w:rPr>
              <w:t xml:space="preserve"> </w:t>
            </w:r>
            <w:r w:rsidRPr="00B01D89">
              <w:rPr>
                <w:rFonts w:ascii="Arial" w:hAnsi="Arial" w:cs="Arial"/>
                <w:b/>
                <w:noProof/>
                <w:sz w:val="22"/>
                <w:szCs w:val="22"/>
              </w:rPr>
              <w:t>suteikimo</w:t>
            </w:r>
            <w:r w:rsidRPr="00B01D89">
              <w:rPr>
                <w:rFonts w:ascii="Arial" w:hAnsi="Arial" w:cs="Arial"/>
                <w:b/>
                <w:noProof/>
                <w:kern w:val="2"/>
                <w:sz w:val="22"/>
                <w:szCs w:val="22"/>
              </w:rPr>
              <w:t xml:space="preserve"> terminas, kai </w:t>
            </w:r>
            <w:r w:rsidRPr="00B01D89">
              <w:rPr>
                <w:rFonts w:ascii="Arial" w:hAnsi="Arial" w:cs="Arial"/>
                <w:b/>
                <w:noProof/>
                <w:sz w:val="22"/>
                <w:szCs w:val="22"/>
              </w:rPr>
              <w:t>Paslaugos yra vienkartinio pobūdžio, teikiamos periodiškai arba pagal Pirkėjo Užsakymą</w:t>
            </w:r>
          </w:p>
          <w:p w14:paraId="12315997" w14:textId="77777777" w:rsidR="00687100" w:rsidRPr="00B01D89" w:rsidRDefault="00687100" w:rsidP="000C06C6">
            <w:pPr>
              <w:rPr>
                <w:rFonts w:ascii="Arial" w:hAnsi="Arial" w:cs="Arial"/>
                <w:b/>
                <w:noProof/>
                <w:color w:val="FF0000"/>
                <w:kern w:val="2"/>
                <w:sz w:val="22"/>
                <w:szCs w:val="22"/>
              </w:rPr>
            </w:pPr>
          </w:p>
        </w:tc>
        <w:tc>
          <w:tcPr>
            <w:tcW w:w="6441" w:type="dxa"/>
            <w:gridSpan w:val="2"/>
          </w:tcPr>
          <w:p w14:paraId="5505DB3A" w14:textId="0DB1AADA" w:rsidR="00687100" w:rsidRPr="00B01D89" w:rsidRDefault="00074734" w:rsidP="000C1724">
            <w:pPr>
              <w:jc w:val="both"/>
              <w:rPr>
                <w:rFonts w:ascii="Arial" w:hAnsi="Arial" w:cs="Arial"/>
                <w:sz w:val="22"/>
                <w:szCs w:val="22"/>
              </w:rPr>
            </w:pPr>
            <w:r w:rsidRPr="00B01D89">
              <w:rPr>
                <w:rFonts w:ascii="Arial" w:hAnsi="Arial" w:cs="Arial"/>
                <w:sz w:val="22"/>
                <w:szCs w:val="22"/>
              </w:rPr>
              <w:t xml:space="preserve">4.1.1. </w:t>
            </w:r>
            <w:r w:rsidR="00687100" w:rsidRPr="00B01D89">
              <w:rPr>
                <w:rFonts w:ascii="Arial" w:hAnsi="Arial" w:cs="Arial"/>
                <w:sz w:val="22"/>
                <w:szCs w:val="22"/>
              </w:rPr>
              <w:t xml:space="preserve">Tiekėjas Paslaugas įsipareigoja teikti </w:t>
            </w:r>
            <w:r w:rsidR="005835EE" w:rsidRPr="00B01D89">
              <w:rPr>
                <w:rFonts w:ascii="Arial" w:hAnsi="Arial" w:cs="Arial"/>
                <w:sz w:val="22"/>
                <w:szCs w:val="22"/>
              </w:rPr>
              <w:t xml:space="preserve">Sutarties specialiojoje dalyje ir </w:t>
            </w:r>
            <w:r w:rsidR="00687100" w:rsidRPr="00B01D89">
              <w:rPr>
                <w:rFonts w:ascii="Arial" w:hAnsi="Arial" w:cs="Arial"/>
                <w:sz w:val="22"/>
                <w:szCs w:val="22"/>
              </w:rPr>
              <w:t>Techninėje specifikacijoje nurodytais terminais ir sąlygomis.</w:t>
            </w:r>
          </w:p>
          <w:p w14:paraId="2F362FD7" w14:textId="28E4E62D" w:rsidR="00074734" w:rsidRPr="00B01D89" w:rsidRDefault="00074734" w:rsidP="00B01D89">
            <w:pPr>
              <w:pStyle w:val="ListParagraph"/>
              <w:ind w:left="0"/>
              <w:jc w:val="both"/>
              <w:rPr>
                <w:rFonts w:ascii="Arial" w:hAnsi="Arial" w:cs="Arial"/>
                <w:sz w:val="22"/>
                <w:szCs w:val="22"/>
              </w:rPr>
            </w:pPr>
            <w:r w:rsidRPr="00B01D89">
              <w:rPr>
                <w:rFonts w:ascii="Arial" w:hAnsi="Arial" w:cs="Arial"/>
                <w:sz w:val="22"/>
                <w:szCs w:val="22"/>
              </w:rPr>
              <w:t xml:space="preserve">4.1.2. Paslaugų teikimo pradžia skaičiuojama nuo faktinio lokomotyvo prisikabinimo prie sąstato laiko, bet ne anksčiau kaip 30 (trisdešimt) minučių iki išvykimo iš pradinės stoties ir baigiama skaičiuoti nuo faktinio lokomotyvo atsikabinimo laiko, bet ne daugiau kaip 10 (dešimt) minučių nuo traukinio atvykimo į galinę stotį laiko, nurodyto metiniame traukinių eismo tvarkaraštyje (išskyrus, kai galinė stotis yra </w:t>
            </w:r>
            <w:proofErr w:type="spellStart"/>
            <w:r w:rsidRPr="00B01D89">
              <w:rPr>
                <w:rFonts w:ascii="Arial" w:hAnsi="Arial" w:cs="Arial"/>
                <w:sz w:val="22"/>
                <w:szCs w:val="22"/>
              </w:rPr>
              <w:t>Černyševskoje</w:t>
            </w:r>
            <w:proofErr w:type="spellEnd"/>
            <w:r w:rsidRPr="00B01D89">
              <w:rPr>
                <w:rFonts w:ascii="Arial" w:hAnsi="Arial" w:cs="Arial"/>
                <w:sz w:val="22"/>
                <w:szCs w:val="22"/>
              </w:rPr>
              <w:t xml:space="preserve">, kurioje paslaugų teikimas baigiamas skaičiuoti ne vėliau kaip 90 (devyniasdešimt) minučių nuo traukinio atvykimo į galinę stotį). Maršruto vykdymo laikas nurodomas </w:t>
            </w:r>
            <w:r w:rsidR="00210761">
              <w:rPr>
                <w:rFonts w:ascii="Arial" w:hAnsi="Arial" w:cs="Arial"/>
                <w:sz w:val="22"/>
                <w:szCs w:val="22"/>
              </w:rPr>
              <w:t>Pirkėjo</w:t>
            </w:r>
            <w:r w:rsidRPr="00B01D89">
              <w:rPr>
                <w:rFonts w:ascii="Arial" w:hAnsi="Arial" w:cs="Arial"/>
                <w:sz w:val="22"/>
                <w:szCs w:val="22"/>
              </w:rPr>
              <w:t xml:space="preserve"> patvirtintame metiniame traukinių eismo tvarkaraštyje. Sutarties vykdymo metu atvykimo ir prisikabinimo prie sąstato pradinėje geležinkelio stotyje ir atsikabinimo nuo sąstato terminai gali būti keičiami abipusiu Šalių susitarimu. Lokomotyvo (-ų) atsikabinimo nuo sąstato terminą (-</w:t>
            </w:r>
            <w:proofErr w:type="spellStart"/>
            <w:r w:rsidRPr="00B01D89">
              <w:rPr>
                <w:rFonts w:ascii="Arial" w:hAnsi="Arial" w:cs="Arial"/>
                <w:sz w:val="22"/>
                <w:szCs w:val="22"/>
              </w:rPr>
              <w:t>us</w:t>
            </w:r>
            <w:proofErr w:type="spellEnd"/>
            <w:r w:rsidRPr="00B01D89">
              <w:rPr>
                <w:rFonts w:ascii="Arial" w:hAnsi="Arial" w:cs="Arial"/>
                <w:sz w:val="22"/>
                <w:szCs w:val="22"/>
              </w:rPr>
              <w:t xml:space="preserve">) </w:t>
            </w:r>
            <w:proofErr w:type="spellStart"/>
            <w:r w:rsidRPr="00B01D89">
              <w:rPr>
                <w:rFonts w:ascii="Arial" w:hAnsi="Arial" w:cs="Arial"/>
                <w:sz w:val="22"/>
                <w:szCs w:val="22"/>
              </w:rPr>
              <w:t>Černyševskoje</w:t>
            </w:r>
            <w:proofErr w:type="spellEnd"/>
            <w:r w:rsidRPr="00B01D89">
              <w:rPr>
                <w:rFonts w:ascii="Arial" w:hAnsi="Arial" w:cs="Arial"/>
                <w:sz w:val="22"/>
                <w:szCs w:val="22"/>
              </w:rPr>
              <w:t xml:space="preserve"> geležinkelio stotyje Pirkėjas gali pakeisti vienašališkai, informavęs </w:t>
            </w:r>
            <w:r w:rsidR="00075737">
              <w:rPr>
                <w:rFonts w:ascii="Arial" w:hAnsi="Arial" w:cs="Arial"/>
                <w:sz w:val="22"/>
                <w:szCs w:val="22"/>
              </w:rPr>
              <w:t>T</w:t>
            </w:r>
            <w:r w:rsidR="0000727D">
              <w:rPr>
                <w:rFonts w:ascii="Arial" w:hAnsi="Arial" w:cs="Arial"/>
                <w:sz w:val="22"/>
                <w:szCs w:val="22"/>
              </w:rPr>
              <w:t>ie</w:t>
            </w:r>
            <w:r w:rsidR="00075737">
              <w:rPr>
                <w:rFonts w:ascii="Arial" w:hAnsi="Arial" w:cs="Arial"/>
                <w:sz w:val="22"/>
                <w:szCs w:val="22"/>
              </w:rPr>
              <w:t xml:space="preserve">kėją </w:t>
            </w:r>
            <w:r w:rsidRPr="00B01D89">
              <w:rPr>
                <w:rFonts w:ascii="Arial" w:hAnsi="Arial" w:cs="Arial"/>
                <w:sz w:val="22"/>
                <w:szCs w:val="22"/>
              </w:rPr>
              <w:t xml:space="preserve">raštu prieš 10 (dešimt) darbo dienų, pateikdamas tokio keitimo aplinkybes (dėl sutrumpėjusių pasienio bei muitinės patikros procedūrų).Tuo atveju, jeigu faktinis maršruto vykdymo laikas yra ilgesnis nei nurodyta metiniame traukinių eismo tvarkaraštyje, pridėjus šiame punkte nurodytą sąstato prikabinimo, atsikabinimo laiką, toks Paslaugų teikimo laiko viršijimas tenka </w:t>
            </w:r>
            <w:r w:rsidR="00075737">
              <w:rPr>
                <w:rFonts w:ascii="Arial" w:hAnsi="Arial" w:cs="Arial"/>
                <w:sz w:val="22"/>
                <w:szCs w:val="22"/>
              </w:rPr>
              <w:t>Tiekėjo</w:t>
            </w:r>
            <w:r w:rsidRPr="00B01D89">
              <w:rPr>
                <w:rFonts w:ascii="Arial" w:hAnsi="Arial" w:cs="Arial"/>
                <w:sz w:val="22"/>
                <w:szCs w:val="22"/>
              </w:rPr>
              <w:t xml:space="preserve"> rizikai ir Pirkėjas už jį papildomai nekompensuoja, išskyrus atvejus, kai </w:t>
            </w:r>
            <w:r w:rsidR="00075737">
              <w:rPr>
                <w:rFonts w:ascii="Arial" w:hAnsi="Arial" w:cs="Arial"/>
                <w:sz w:val="22"/>
                <w:szCs w:val="22"/>
              </w:rPr>
              <w:t>Tiekėjas</w:t>
            </w:r>
            <w:r w:rsidRPr="00B01D89">
              <w:rPr>
                <w:rFonts w:ascii="Arial" w:hAnsi="Arial" w:cs="Arial"/>
                <w:sz w:val="22"/>
                <w:szCs w:val="22"/>
              </w:rPr>
              <w:t xml:space="preserve"> įrodo, kad tai įvyko ne dėl jo kaltės.</w:t>
            </w:r>
          </w:p>
          <w:p w14:paraId="4850590F" w14:textId="77777777" w:rsidR="002651A8" w:rsidRPr="00B65B96" w:rsidRDefault="00531A60" w:rsidP="000C1724">
            <w:pPr>
              <w:jc w:val="both"/>
              <w:rPr>
                <w:rFonts w:ascii="Arial" w:hAnsi="Arial" w:cs="Arial"/>
                <w:sz w:val="22"/>
                <w:szCs w:val="22"/>
              </w:rPr>
            </w:pPr>
            <w:r w:rsidRPr="00B01D89">
              <w:rPr>
                <w:rFonts w:ascii="Arial" w:hAnsi="Arial" w:cs="Arial"/>
                <w:sz w:val="22"/>
                <w:szCs w:val="22"/>
              </w:rPr>
              <w:t>4.1.3. Paslaugų teikimo laikas skaičiuojamas kiekvieną kalendorinį mėnesį sveikaisiais skaičiais (valandomis), suapvalinus viso praėjusį mėnesį suteiktų Paslaugų apskaitinio mėnesio bendrą faktinį laiką minutėmis iki pilnos valandos.</w:t>
            </w:r>
          </w:p>
          <w:p w14:paraId="0A46A6F0" w14:textId="01571619" w:rsidR="00CE4DD8" w:rsidRPr="00B01D89" w:rsidRDefault="00CE4DD8" w:rsidP="000C1724">
            <w:pPr>
              <w:jc w:val="both"/>
              <w:rPr>
                <w:rFonts w:ascii="Arial" w:hAnsi="Arial" w:cs="Arial"/>
                <w:sz w:val="22"/>
                <w:szCs w:val="22"/>
              </w:rPr>
            </w:pPr>
            <w:r w:rsidRPr="00B65B96">
              <w:rPr>
                <w:rFonts w:ascii="Arial" w:hAnsi="Arial" w:cs="Arial"/>
                <w:sz w:val="22"/>
                <w:szCs w:val="22"/>
              </w:rPr>
              <w:t>4.1</w:t>
            </w:r>
            <w:r w:rsidR="00D30C3B">
              <w:rPr>
                <w:rFonts w:ascii="Arial" w:hAnsi="Arial" w:cs="Arial"/>
                <w:sz w:val="22"/>
                <w:szCs w:val="22"/>
              </w:rPr>
              <w:t>.</w:t>
            </w:r>
            <w:r w:rsidRPr="00B65B96">
              <w:rPr>
                <w:rFonts w:ascii="Arial" w:hAnsi="Arial" w:cs="Arial"/>
                <w:sz w:val="22"/>
                <w:szCs w:val="22"/>
              </w:rPr>
              <w:t xml:space="preserve">4. </w:t>
            </w:r>
            <w:r w:rsidRPr="003C604A">
              <w:rPr>
                <w:rFonts w:ascii="Arial" w:hAnsi="Arial" w:cs="Arial"/>
                <w:sz w:val="22"/>
                <w:szCs w:val="22"/>
              </w:rPr>
              <w:t>Maksimalus paslaugų teikimo terminas 60 (šešiasdešimt mėnesių)</w:t>
            </w:r>
            <w:r w:rsidR="0094130F" w:rsidRPr="003C604A">
              <w:rPr>
                <w:rFonts w:ascii="Arial" w:hAnsi="Arial" w:cs="Arial"/>
                <w:sz w:val="22"/>
                <w:szCs w:val="22"/>
              </w:rPr>
              <w:t xml:space="preserve"> arba kol bus išnaudota maksimali Sutarties vertė.</w:t>
            </w:r>
          </w:p>
        </w:tc>
      </w:tr>
      <w:tr w:rsidR="00687100" w:rsidRPr="00B65B96" w14:paraId="1AA8FC3E" w14:textId="77777777" w:rsidTr="78E494A4">
        <w:trPr>
          <w:trHeight w:val="300"/>
        </w:trPr>
        <w:tc>
          <w:tcPr>
            <w:tcW w:w="3094" w:type="dxa"/>
            <w:gridSpan w:val="2"/>
          </w:tcPr>
          <w:p w14:paraId="658D6E94"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4.2. Paslaugų / jų dalies / etapo / periodo suteikimo termino pratęsimas</w:t>
            </w:r>
          </w:p>
        </w:tc>
        <w:tc>
          <w:tcPr>
            <w:tcW w:w="6441" w:type="dxa"/>
            <w:gridSpan w:val="2"/>
          </w:tcPr>
          <w:p w14:paraId="7DD81521"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65AF8C5F" w14:textId="77777777" w:rsidR="00687100" w:rsidRPr="00B01D89" w:rsidRDefault="00687100" w:rsidP="000C06C6">
            <w:pPr>
              <w:rPr>
                <w:rFonts w:ascii="Arial" w:hAnsi="Arial" w:cs="Arial"/>
                <w:noProof/>
                <w:sz w:val="22"/>
                <w:szCs w:val="22"/>
              </w:rPr>
            </w:pPr>
          </w:p>
        </w:tc>
      </w:tr>
      <w:tr w:rsidR="00687100" w:rsidRPr="00B65B96" w14:paraId="30F36CE2" w14:textId="77777777" w:rsidTr="78E494A4">
        <w:trPr>
          <w:trHeight w:val="300"/>
        </w:trPr>
        <w:tc>
          <w:tcPr>
            <w:tcW w:w="3094" w:type="dxa"/>
            <w:gridSpan w:val="2"/>
          </w:tcPr>
          <w:p w14:paraId="5FE1A74B"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4.3. Užsakymų teikimo tvarka</w:t>
            </w:r>
          </w:p>
        </w:tc>
        <w:tc>
          <w:tcPr>
            <w:tcW w:w="6441" w:type="dxa"/>
            <w:gridSpan w:val="2"/>
          </w:tcPr>
          <w:p w14:paraId="0457A221" w14:textId="48001975" w:rsidR="00687100" w:rsidRPr="00B01D89" w:rsidRDefault="006E2D82" w:rsidP="006E2D82">
            <w:pPr>
              <w:rPr>
                <w:rFonts w:ascii="Arial" w:hAnsi="Arial" w:cs="Arial"/>
                <w:noProof/>
                <w:sz w:val="22"/>
                <w:szCs w:val="22"/>
                <w:highlight w:val="yellow"/>
              </w:rPr>
            </w:pPr>
            <w:r w:rsidRPr="00B01D89">
              <w:rPr>
                <w:rFonts w:ascii="Arial" w:hAnsi="Arial" w:cs="Arial"/>
                <w:noProof/>
                <w:sz w:val="22"/>
                <w:szCs w:val="22"/>
              </w:rPr>
              <w:t>Užsakymai neteikiami</w:t>
            </w:r>
          </w:p>
        </w:tc>
      </w:tr>
      <w:tr w:rsidR="00687100" w:rsidRPr="00B65B96" w14:paraId="03D92001" w14:textId="77777777" w:rsidTr="78E494A4">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77AAFEA3" w14:textId="77777777" w:rsidR="00687100" w:rsidRPr="00B01D89" w:rsidRDefault="00687100" w:rsidP="000C06C6">
            <w:pPr>
              <w:rPr>
                <w:rFonts w:ascii="Arial" w:hAnsi="Arial" w:cs="Arial"/>
                <w:noProof/>
                <w:kern w:val="2"/>
                <w:sz w:val="22"/>
                <w:szCs w:val="22"/>
              </w:rPr>
            </w:pPr>
          </w:p>
          <w:p w14:paraId="1BE6E482" w14:textId="6DB438E3" w:rsidR="00687100" w:rsidRPr="00B01D89" w:rsidRDefault="00687100" w:rsidP="000C06C6">
            <w:pPr>
              <w:rPr>
                <w:rFonts w:ascii="Arial" w:hAnsi="Arial" w:cs="Arial"/>
                <w:noProof/>
                <w:sz w:val="22"/>
                <w:szCs w:val="22"/>
              </w:rPr>
            </w:pPr>
          </w:p>
        </w:tc>
      </w:tr>
      <w:tr w:rsidR="00687100" w:rsidRPr="00B65B96" w14:paraId="44BEE0EE" w14:textId="77777777" w:rsidTr="78E494A4">
        <w:trPr>
          <w:trHeight w:val="300"/>
        </w:trPr>
        <w:tc>
          <w:tcPr>
            <w:tcW w:w="3094" w:type="dxa"/>
            <w:gridSpan w:val="2"/>
          </w:tcPr>
          <w:p w14:paraId="3BAD727F"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4.5. Pateikiami dokumentai</w:t>
            </w:r>
          </w:p>
        </w:tc>
        <w:tc>
          <w:tcPr>
            <w:tcW w:w="6441" w:type="dxa"/>
            <w:gridSpan w:val="2"/>
          </w:tcPr>
          <w:p w14:paraId="080E4B74" w14:textId="77777777" w:rsidR="00687100" w:rsidRPr="00B01D89" w:rsidRDefault="00687100" w:rsidP="000C1724">
            <w:pPr>
              <w:jc w:val="both"/>
              <w:rPr>
                <w:rFonts w:ascii="Arial" w:hAnsi="Arial" w:cs="Arial"/>
                <w:noProof/>
                <w:kern w:val="2"/>
                <w:sz w:val="22"/>
                <w:szCs w:val="22"/>
              </w:rPr>
            </w:pPr>
            <w:r w:rsidRPr="00B01D89">
              <w:rPr>
                <w:rFonts w:ascii="Arial" w:hAnsi="Arial" w:cs="Arial"/>
                <w:noProof/>
                <w:kern w:val="2"/>
                <w:sz w:val="22"/>
                <w:szCs w:val="22"/>
              </w:rPr>
              <w:t xml:space="preserve">Dokumentai, kurie turi būti teikiami, nurodyti Techninėje specifikacijoje. </w:t>
            </w:r>
          </w:p>
          <w:p w14:paraId="27716866" w14:textId="77777777" w:rsidR="00687100" w:rsidRPr="00B01D89" w:rsidRDefault="00687100" w:rsidP="000C1724">
            <w:pPr>
              <w:jc w:val="both"/>
              <w:rPr>
                <w:rFonts w:ascii="Arial" w:hAnsi="Arial" w:cs="Arial"/>
                <w:noProof/>
                <w:sz w:val="22"/>
                <w:szCs w:val="22"/>
              </w:rPr>
            </w:pPr>
            <w:r w:rsidRPr="00B01D89">
              <w:rPr>
                <w:rFonts w:ascii="Arial" w:hAnsi="Arial" w:cs="Arial"/>
                <w:noProof/>
                <w:kern w:val="2"/>
                <w:sz w:val="22"/>
                <w:szCs w:val="22"/>
              </w:rPr>
              <w:t>Tiekėjui nepateikus nurodytų dokumentų, laikoma, kad Paslaugos neatitinka Sutartyje nustatytų reikalavimų.</w:t>
            </w:r>
          </w:p>
        </w:tc>
      </w:tr>
      <w:tr w:rsidR="00687100" w:rsidRPr="00B65B96" w14:paraId="326C0838" w14:textId="77777777" w:rsidTr="78E494A4">
        <w:trPr>
          <w:trHeight w:val="300"/>
        </w:trPr>
        <w:tc>
          <w:tcPr>
            <w:tcW w:w="9535" w:type="dxa"/>
            <w:gridSpan w:val="4"/>
          </w:tcPr>
          <w:p w14:paraId="69C7D610"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5. SUTARTIES KAINA IR ATSISKAITYMO TVARKA</w:t>
            </w:r>
          </w:p>
        </w:tc>
      </w:tr>
      <w:tr w:rsidR="00687100" w:rsidRPr="00B65B96" w14:paraId="55E7DD3E" w14:textId="77777777" w:rsidTr="78E494A4">
        <w:trPr>
          <w:trHeight w:val="300"/>
        </w:trPr>
        <w:tc>
          <w:tcPr>
            <w:tcW w:w="3094" w:type="dxa"/>
            <w:gridSpan w:val="2"/>
          </w:tcPr>
          <w:p w14:paraId="75840F1A"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5.1. Sutarčiai taikomas kainos apskaičiavimo būdas</w:t>
            </w:r>
          </w:p>
        </w:tc>
        <w:tc>
          <w:tcPr>
            <w:tcW w:w="6441" w:type="dxa"/>
            <w:gridSpan w:val="2"/>
          </w:tcPr>
          <w:p w14:paraId="260049C3"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Fiksuoto įkainio kainodara</w:t>
            </w:r>
          </w:p>
          <w:p w14:paraId="741A8D90" w14:textId="77777777" w:rsidR="00687100" w:rsidRPr="00B01D89" w:rsidRDefault="00687100" w:rsidP="000C06C6">
            <w:pPr>
              <w:rPr>
                <w:rFonts w:ascii="Arial" w:hAnsi="Arial" w:cs="Arial"/>
                <w:noProof/>
                <w:kern w:val="2"/>
                <w:sz w:val="22"/>
                <w:szCs w:val="22"/>
              </w:rPr>
            </w:pPr>
          </w:p>
          <w:p w14:paraId="1C67D1C9" w14:textId="2604E183" w:rsidR="00687100" w:rsidRPr="00B01D89" w:rsidRDefault="00687100" w:rsidP="000C06C6">
            <w:pPr>
              <w:rPr>
                <w:rFonts w:ascii="Arial" w:hAnsi="Arial" w:cs="Arial"/>
                <w:noProof/>
                <w:color w:val="4472C4"/>
                <w:kern w:val="2"/>
                <w:sz w:val="22"/>
                <w:szCs w:val="22"/>
              </w:rPr>
            </w:pPr>
          </w:p>
        </w:tc>
      </w:tr>
      <w:tr w:rsidR="00687100" w:rsidRPr="00B65B96" w14:paraId="64857683" w14:textId="77777777" w:rsidTr="78E494A4">
        <w:trPr>
          <w:trHeight w:val="300"/>
        </w:trPr>
        <w:tc>
          <w:tcPr>
            <w:tcW w:w="3094" w:type="dxa"/>
            <w:gridSpan w:val="2"/>
          </w:tcPr>
          <w:p w14:paraId="2B99EB89"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 xml:space="preserve">5.2. Pradinės Sutarties vertė ir Sutarties kaina, kai taikoma </w:t>
            </w:r>
            <w:r w:rsidRPr="00B01D89">
              <w:rPr>
                <w:rFonts w:ascii="Arial" w:hAnsi="Arial" w:cs="Arial"/>
                <w:b/>
                <w:noProof/>
                <w:kern w:val="2"/>
                <w:sz w:val="22"/>
                <w:szCs w:val="22"/>
                <w:u w:val="single"/>
              </w:rPr>
              <w:t>fiksuoto įkainio</w:t>
            </w:r>
            <w:r w:rsidRPr="00B01D89">
              <w:rPr>
                <w:rFonts w:ascii="Arial" w:hAnsi="Arial" w:cs="Arial"/>
                <w:b/>
                <w:noProof/>
                <w:kern w:val="2"/>
                <w:sz w:val="22"/>
                <w:szCs w:val="22"/>
              </w:rPr>
              <w:t xml:space="preserve"> kainodara</w:t>
            </w:r>
          </w:p>
          <w:p w14:paraId="4AEDB345" w14:textId="77777777" w:rsidR="00687100" w:rsidRPr="00B01D89" w:rsidRDefault="00687100" w:rsidP="000C06C6">
            <w:pPr>
              <w:rPr>
                <w:rFonts w:ascii="Arial" w:hAnsi="Arial" w:cs="Arial"/>
                <w:b/>
                <w:noProof/>
                <w:kern w:val="2"/>
                <w:sz w:val="22"/>
                <w:szCs w:val="22"/>
              </w:rPr>
            </w:pPr>
          </w:p>
          <w:p w14:paraId="1C03495E" w14:textId="77777777" w:rsidR="00687100" w:rsidRPr="00B01D89" w:rsidRDefault="00687100" w:rsidP="000C06C6">
            <w:pPr>
              <w:rPr>
                <w:rFonts w:ascii="Arial" w:hAnsi="Arial" w:cs="Arial"/>
                <w:b/>
                <w:noProof/>
                <w:kern w:val="2"/>
                <w:sz w:val="22"/>
                <w:szCs w:val="22"/>
              </w:rPr>
            </w:pPr>
          </w:p>
          <w:p w14:paraId="452252D2" w14:textId="77777777" w:rsidR="00687100" w:rsidRPr="00B01D89" w:rsidRDefault="00687100" w:rsidP="000C06C6">
            <w:pPr>
              <w:rPr>
                <w:rFonts w:ascii="Arial" w:hAnsi="Arial" w:cs="Arial"/>
                <w:b/>
                <w:noProof/>
                <w:kern w:val="2"/>
                <w:sz w:val="22"/>
                <w:szCs w:val="22"/>
              </w:rPr>
            </w:pPr>
          </w:p>
          <w:p w14:paraId="50D01A8E" w14:textId="77777777" w:rsidR="00687100" w:rsidRPr="00B01D89" w:rsidRDefault="00687100" w:rsidP="000C06C6">
            <w:pPr>
              <w:rPr>
                <w:rFonts w:ascii="Arial" w:hAnsi="Arial" w:cs="Arial"/>
                <w:b/>
                <w:noProof/>
                <w:kern w:val="2"/>
                <w:sz w:val="22"/>
                <w:szCs w:val="22"/>
              </w:rPr>
            </w:pPr>
          </w:p>
          <w:p w14:paraId="5A979260" w14:textId="77777777" w:rsidR="00687100" w:rsidRPr="00B01D89" w:rsidRDefault="00687100" w:rsidP="000C06C6">
            <w:pPr>
              <w:rPr>
                <w:rFonts w:ascii="Arial" w:hAnsi="Arial" w:cs="Arial"/>
                <w:b/>
                <w:noProof/>
                <w:kern w:val="2"/>
                <w:sz w:val="22"/>
                <w:szCs w:val="22"/>
              </w:rPr>
            </w:pPr>
          </w:p>
          <w:p w14:paraId="03D75016" w14:textId="77777777" w:rsidR="00687100" w:rsidRPr="00B01D89" w:rsidRDefault="00687100" w:rsidP="000C06C6">
            <w:pPr>
              <w:rPr>
                <w:rFonts w:ascii="Arial" w:hAnsi="Arial" w:cs="Arial"/>
                <w:b/>
                <w:noProof/>
                <w:kern w:val="2"/>
                <w:sz w:val="22"/>
                <w:szCs w:val="22"/>
              </w:rPr>
            </w:pPr>
          </w:p>
          <w:p w14:paraId="7627FBFC" w14:textId="77777777" w:rsidR="00687100" w:rsidRPr="00B01D89" w:rsidRDefault="00687100" w:rsidP="000C06C6">
            <w:pPr>
              <w:rPr>
                <w:rFonts w:ascii="Arial" w:hAnsi="Arial" w:cs="Arial"/>
                <w:b/>
                <w:noProof/>
                <w:kern w:val="2"/>
                <w:sz w:val="22"/>
                <w:szCs w:val="22"/>
              </w:rPr>
            </w:pPr>
          </w:p>
          <w:p w14:paraId="76FAE1E3" w14:textId="77777777" w:rsidR="00687100" w:rsidRPr="00B01D89" w:rsidRDefault="00687100" w:rsidP="000C06C6">
            <w:pPr>
              <w:rPr>
                <w:rFonts w:ascii="Arial" w:hAnsi="Arial" w:cs="Arial"/>
                <w:b/>
                <w:noProof/>
                <w:kern w:val="2"/>
                <w:sz w:val="22"/>
                <w:szCs w:val="22"/>
              </w:rPr>
            </w:pPr>
          </w:p>
          <w:p w14:paraId="11B8BEAC" w14:textId="77777777" w:rsidR="00687100" w:rsidRPr="00B01D89" w:rsidRDefault="00687100" w:rsidP="000C06C6">
            <w:pPr>
              <w:rPr>
                <w:rFonts w:ascii="Arial" w:hAnsi="Arial" w:cs="Arial"/>
                <w:b/>
                <w:noProof/>
                <w:kern w:val="2"/>
                <w:sz w:val="22"/>
                <w:szCs w:val="22"/>
              </w:rPr>
            </w:pPr>
          </w:p>
          <w:p w14:paraId="7777940A" w14:textId="77777777" w:rsidR="00687100" w:rsidRPr="00B01D89" w:rsidRDefault="00687100" w:rsidP="000C06C6">
            <w:pPr>
              <w:rPr>
                <w:rFonts w:ascii="Arial" w:hAnsi="Arial" w:cs="Arial"/>
                <w:b/>
                <w:noProof/>
                <w:kern w:val="2"/>
                <w:sz w:val="22"/>
                <w:szCs w:val="22"/>
              </w:rPr>
            </w:pPr>
          </w:p>
          <w:p w14:paraId="41772F61" w14:textId="77777777" w:rsidR="00687100" w:rsidRPr="00B01D89" w:rsidRDefault="00687100" w:rsidP="000C06C6">
            <w:pPr>
              <w:rPr>
                <w:rFonts w:ascii="Arial" w:hAnsi="Arial" w:cs="Arial"/>
                <w:b/>
                <w:noProof/>
                <w:kern w:val="2"/>
                <w:sz w:val="22"/>
                <w:szCs w:val="22"/>
              </w:rPr>
            </w:pPr>
          </w:p>
          <w:p w14:paraId="6DA6E6F8" w14:textId="77777777" w:rsidR="00687100" w:rsidRPr="00B01D89" w:rsidRDefault="00687100" w:rsidP="000C06C6">
            <w:pPr>
              <w:rPr>
                <w:rFonts w:ascii="Arial" w:hAnsi="Arial" w:cs="Arial"/>
                <w:b/>
                <w:noProof/>
                <w:kern w:val="2"/>
                <w:sz w:val="22"/>
                <w:szCs w:val="22"/>
              </w:rPr>
            </w:pPr>
          </w:p>
        </w:tc>
        <w:tc>
          <w:tcPr>
            <w:tcW w:w="6441" w:type="dxa"/>
            <w:gridSpan w:val="2"/>
          </w:tcPr>
          <w:p w14:paraId="26415620" w14:textId="1C4B67F9" w:rsidR="00846680" w:rsidRPr="00846680" w:rsidRDefault="00846680" w:rsidP="00846680">
            <w:pPr>
              <w:rPr>
                <w:rFonts w:ascii="Arial" w:hAnsi="Arial" w:cs="Arial"/>
                <w:noProof/>
                <w:sz w:val="22"/>
                <w:szCs w:val="22"/>
                <w:lang w:val="en-US"/>
              </w:rPr>
            </w:pPr>
            <w:r w:rsidRPr="00846680">
              <w:rPr>
                <w:rFonts w:ascii="Arial" w:hAnsi="Arial" w:cs="Arial"/>
                <w:noProof/>
                <w:kern w:val="2"/>
                <w:sz w:val="22"/>
                <w:szCs w:val="22"/>
                <w:lang w:val="en-US"/>
              </w:rPr>
              <w:t xml:space="preserve">5.2.1. Pradinės Sutarties vertė yra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 xml:space="preserve"> be PVM.</w:t>
            </w:r>
          </w:p>
          <w:p w14:paraId="3391D527" w14:textId="77777777" w:rsidR="00846680" w:rsidRPr="00846680" w:rsidRDefault="00846680" w:rsidP="00846680">
            <w:pPr>
              <w:rPr>
                <w:rFonts w:ascii="Arial" w:hAnsi="Arial" w:cs="Arial"/>
                <w:noProof/>
                <w:sz w:val="22"/>
                <w:szCs w:val="22"/>
                <w:lang w:val="en-US"/>
              </w:rPr>
            </w:pPr>
            <w:r w:rsidRPr="00846680">
              <w:rPr>
                <w:rFonts w:ascii="Arial" w:hAnsi="Arial" w:cs="Arial"/>
                <w:noProof/>
                <w:kern w:val="2"/>
                <w:sz w:val="22"/>
                <w:szCs w:val="22"/>
                <w:lang w:val="en-US"/>
              </w:rPr>
              <w:t xml:space="preserve">PVM sudaro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w:t>
            </w:r>
          </w:p>
          <w:p w14:paraId="7CAB169A" w14:textId="77777777" w:rsidR="00846680" w:rsidRPr="00846680" w:rsidRDefault="00846680" w:rsidP="00846680">
            <w:pPr>
              <w:rPr>
                <w:rFonts w:ascii="Arial" w:hAnsi="Arial" w:cs="Arial"/>
                <w:noProof/>
                <w:sz w:val="22"/>
                <w:szCs w:val="22"/>
                <w:lang w:val="en-US"/>
              </w:rPr>
            </w:pPr>
            <w:r w:rsidRPr="00846680">
              <w:rPr>
                <w:rFonts w:ascii="Arial" w:hAnsi="Arial" w:cs="Arial"/>
                <w:noProof/>
                <w:kern w:val="2"/>
                <w:sz w:val="22"/>
                <w:szCs w:val="22"/>
                <w:lang w:val="en-US"/>
              </w:rPr>
              <w:t xml:space="preserve">Sutarties kaina yra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 xml:space="preserve"> su PVM.</w:t>
            </w:r>
          </w:p>
          <w:p w14:paraId="47A10ECD" w14:textId="64E11365" w:rsidR="00846680" w:rsidRPr="00846680" w:rsidRDefault="00846680" w:rsidP="00846680">
            <w:pPr>
              <w:jc w:val="both"/>
              <w:rPr>
                <w:rFonts w:ascii="Arial" w:hAnsi="Arial" w:cs="Arial"/>
                <w:noProof/>
                <w:kern w:val="2"/>
                <w:sz w:val="22"/>
                <w:szCs w:val="22"/>
                <w:lang w:val="en-US"/>
              </w:rPr>
            </w:pPr>
            <w:r w:rsidRPr="00846680">
              <w:rPr>
                <w:rFonts w:ascii="Arial" w:hAnsi="Arial" w:cs="Arial"/>
                <w:noProof/>
                <w:kern w:val="2"/>
                <w:sz w:val="22"/>
                <w:szCs w:val="22"/>
                <w:lang w:val="en-US"/>
              </w:rPr>
              <w:t>5.2.2. Šioje Sutartyje P</w:t>
            </w:r>
            <w:r w:rsidRPr="00846680">
              <w:rPr>
                <w:rFonts w:ascii="Arial" w:hAnsi="Arial" w:cs="Arial"/>
                <w:noProof/>
                <w:color w:val="000000"/>
                <w:kern w:val="2"/>
                <w:sz w:val="22"/>
                <w:szCs w:val="22"/>
                <w:lang w:val="en-US"/>
              </w:rPr>
              <w:t xml:space="preserve">radinės Sutarties vertė yra </w:t>
            </w:r>
            <w:r w:rsidRPr="00722317">
              <w:rPr>
                <w:rFonts w:ascii="Arial" w:hAnsi="Arial" w:cs="Arial"/>
                <w:b/>
                <w:bCs/>
                <w:noProof/>
                <w:color w:val="000000"/>
                <w:kern w:val="2"/>
                <w:sz w:val="22"/>
                <w:szCs w:val="22"/>
                <w:lang w:val="en-US"/>
              </w:rPr>
              <w:t>lygi Tiekėjo pasiūlymo kainai be PVM</w:t>
            </w:r>
            <w:r w:rsidRPr="00846680">
              <w:rPr>
                <w:rFonts w:ascii="Arial" w:hAnsi="Arial" w:cs="Arial"/>
                <w:noProof/>
                <w:color w:val="000000"/>
                <w:kern w:val="2"/>
                <w:sz w:val="22"/>
                <w:szCs w:val="22"/>
                <w:lang w:val="en-US"/>
              </w:rPr>
              <w:t>, nurodytai už visą pirkimo dokumentuose ir Sutartyje nurodytą Paslaugų kiekį ir (ar) apimtį</w:t>
            </w:r>
            <w:r w:rsidRPr="00846680">
              <w:rPr>
                <w:rFonts w:ascii="Arial" w:hAnsi="Arial" w:cs="Arial"/>
                <w:noProof/>
                <w:kern w:val="2"/>
                <w:sz w:val="22"/>
                <w:szCs w:val="22"/>
                <w:lang w:val="en-US"/>
              </w:rPr>
              <w:t>.</w:t>
            </w:r>
          </w:p>
          <w:p w14:paraId="285C2D0E" w14:textId="77777777" w:rsidR="00846680" w:rsidRPr="00846680" w:rsidRDefault="00846680" w:rsidP="00846680">
            <w:pPr>
              <w:rPr>
                <w:rFonts w:ascii="Arial" w:hAnsi="Arial" w:cs="Arial"/>
                <w:noProof/>
                <w:sz w:val="22"/>
                <w:szCs w:val="22"/>
                <w:lang w:val="en-US"/>
              </w:rPr>
            </w:pPr>
            <w:r w:rsidRPr="00846680">
              <w:rPr>
                <w:rFonts w:ascii="Arial" w:hAnsi="Arial" w:cs="Arial"/>
                <w:noProof/>
                <w:kern w:val="2"/>
                <w:sz w:val="22"/>
                <w:szCs w:val="22"/>
                <w:lang w:val="en-US"/>
              </w:rPr>
              <w:t xml:space="preserve">Pradinės Sutarties vertė yra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 xml:space="preserve"> be PVM.</w:t>
            </w:r>
          </w:p>
          <w:p w14:paraId="73394D7F" w14:textId="77777777" w:rsidR="00846680" w:rsidRPr="00846680" w:rsidRDefault="00846680" w:rsidP="00846680">
            <w:pPr>
              <w:rPr>
                <w:rFonts w:ascii="Arial" w:hAnsi="Arial" w:cs="Arial"/>
                <w:noProof/>
                <w:sz w:val="22"/>
                <w:szCs w:val="22"/>
                <w:lang w:val="en-US"/>
              </w:rPr>
            </w:pPr>
            <w:r w:rsidRPr="00846680">
              <w:rPr>
                <w:rFonts w:ascii="Arial" w:hAnsi="Arial" w:cs="Arial"/>
                <w:noProof/>
                <w:kern w:val="2"/>
                <w:sz w:val="22"/>
                <w:szCs w:val="22"/>
                <w:lang w:val="en-US"/>
              </w:rPr>
              <w:t xml:space="preserve">PVM sudaro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w:t>
            </w:r>
          </w:p>
          <w:p w14:paraId="785EF20D" w14:textId="488A21E4" w:rsidR="00846680" w:rsidRPr="00846680" w:rsidRDefault="00846680" w:rsidP="00846680">
            <w:pPr>
              <w:rPr>
                <w:rFonts w:ascii="Arial" w:hAnsi="Arial" w:cs="Arial"/>
                <w:noProof/>
                <w:kern w:val="2"/>
                <w:sz w:val="22"/>
                <w:szCs w:val="22"/>
                <w:lang w:val="en-US"/>
              </w:rPr>
            </w:pPr>
            <w:r w:rsidRPr="00846680">
              <w:rPr>
                <w:rFonts w:ascii="Arial" w:hAnsi="Arial" w:cs="Arial"/>
                <w:noProof/>
                <w:kern w:val="2"/>
                <w:sz w:val="22"/>
                <w:szCs w:val="22"/>
                <w:lang w:val="en-US"/>
              </w:rPr>
              <w:t xml:space="preserve">5.2.3. Sutarties kaina yra </w:t>
            </w:r>
            <w:r w:rsidRPr="00846680">
              <w:rPr>
                <w:rFonts w:ascii="Arial" w:hAnsi="Arial" w:cs="Arial"/>
                <w:noProof/>
                <w:color w:val="4472C4"/>
                <w:kern w:val="2"/>
                <w:sz w:val="22"/>
                <w:szCs w:val="22"/>
                <w:lang w:val="en-US"/>
              </w:rPr>
              <w:t>(nurodyti sumą skaičiais)</w:t>
            </w:r>
            <w:r w:rsidRPr="00846680">
              <w:rPr>
                <w:rFonts w:ascii="Arial" w:hAnsi="Arial" w:cs="Arial"/>
                <w:noProof/>
                <w:kern w:val="2"/>
                <w:sz w:val="22"/>
                <w:szCs w:val="22"/>
                <w:lang w:val="en-US"/>
              </w:rPr>
              <w:t xml:space="preserve"> Eur </w:t>
            </w:r>
            <w:r w:rsidRPr="00846680">
              <w:rPr>
                <w:rFonts w:ascii="Arial" w:hAnsi="Arial" w:cs="Arial"/>
                <w:noProof/>
                <w:color w:val="4472C4"/>
                <w:kern w:val="2"/>
                <w:sz w:val="22"/>
                <w:szCs w:val="22"/>
                <w:lang w:val="en-US"/>
              </w:rPr>
              <w:t>(nurodyti sumą žodžiais)</w:t>
            </w:r>
            <w:r w:rsidRPr="00846680">
              <w:rPr>
                <w:rFonts w:ascii="Arial" w:hAnsi="Arial" w:cs="Arial"/>
                <w:noProof/>
                <w:kern w:val="2"/>
                <w:sz w:val="22"/>
                <w:szCs w:val="22"/>
                <w:lang w:val="en-US"/>
              </w:rPr>
              <w:t xml:space="preserve"> su PVM.</w:t>
            </w:r>
          </w:p>
          <w:p w14:paraId="3488083B" w14:textId="3605B58B" w:rsidR="00846680" w:rsidRPr="00846680" w:rsidRDefault="00846680" w:rsidP="00846680">
            <w:pPr>
              <w:rPr>
                <w:rFonts w:ascii="Arial" w:hAnsi="Arial" w:cs="Arial"/>
                <w:noProof/>
                <w:color w:val="000000"/>
                <w:kern w:val="2"/>
                <w:sz w:val="22"/>
                <w:szCs w:val="22"/>
                <w:lang w:val="en-US"/>
              </w:rPr>
            </w:pPr>
            <w:r w:rsidRPr="00846680">
              <w:rPr>
                <w:rFonts w:ascii="Arial" w:hAnsi="Arial" w:cs="Arial"/>
                <w:noProof/>
                <w:color w:val="000000"/>
                <w:kern w:val="2"/>
                <w:sz w:val="22"/>
                <w:szCs w:val="22"/>
                <w:lang w:val="en-US"/>
              </w:rPr>
              <w:t xml:space="preserve">Šioje Sutartyje Pradinės Sutarties vertė yra lygi Tiekėjo pasiūlymo kainai be PVM, apskaičiuotai sudauginus </w:t>
            </w:r>
            <w:r w:rsidRPr="00846680">
              <w:rPr>
                <w:rFonts w:ascii="Arial" w:hAnsi="Arial" w:cs="Arial"/>
                <w:b/>
                <w:noProof/>
                <w:color w:val="000000"/>
                <w:kern w:val="2"/>
                <w:sz w:val="22"/>
                <w:szCs w:val="22"/>
                <w:lang w:val="en-US"/>
              </w:rPr>
              <w:t xml:space="preserve">maksimalų </w:t>
            </w:r>
            <w:r w:rsidRPr="00846680">
              <w:rPr>
                <w:rFonts w:ascii="Arial" w:hAnsi="Arial" w:cs="Arial"/>
                <w:b/>
                <w:noProof/>
                <w:color w:val="000000"/>
                <w:sz w:val="22"/>
                <w:szCs w:val="22"/>
                <w:lang w:val="en-US"/>
              </w:rPr>
              <w:t>Paslaugų</w:t>
            </w:r>
            <w:r w:rsidRPr="00846680">
              <w:rPr>
                <w:rFonts w:ascii="Arial" w:hAnsi="Arial" w:cs="Arial"/>
                <w:b/>
                <w:noProof/>
                <w:color w:val="000000"/>
                <w:kern w:val="2"/>
                <w:sz w:val="22"/>
                <w:szCs w:val="22"/>
                <w:lang w:val="en-US"/>
              </w:rPr>
              <w:t xml:space="preserve"> kiekį</w:t>
            </w:r>
            <w:r w:rsidRPr="00846680">
              <w:rPr>
                <w:rFonts w:ascii="Arial" w:hAnsi="Arial" w:cs="Arial"/>
                <w:noProof/>
                <w:color w:val="000000"/>
                <w:kern w:val="2"/>
                <w:sz w:val="22"/>
                <w:szCs w:val="22"/>
                <w:lang w:val="en-US"/>
              </w:rPr>
              <w:t xml:space="preserve"> iš Tiekėjo pasiūlyto įkainio be PVM. Pirkėjas perka P</w:t>
            </w:r>
            <w:r w:rsidRPr="00846680">
              <w:rPr>
                <w:rFonts w:ascii="Arial" w:hAnsi="Arial" w:cs="Arial"/>
                <w:noProof/>
                <w:color w:val="000000"/>
                <w:sz w:val="22"/>
                <w:szCs w:val="22"/>
                <w:lang w:val="en-US"/>
              </w:rPr>
              <w:t>aslaugas</w:t>
            </w:r>
            <w:r w:rsidRPr="00846680">
              <w:rPr>
                <w:rFonts w:ascii="Arial" w:hAnsi="Arial" w:cs="Arial"/>
                <w:noProof/>
                <w:color w:val="000000"/>
                <w:kern w:val="2"/>
                <w:sz w:val="22"/>
                <w:szCs w:val="22"/>
                <w:lang w:val="en-US"/>
              </w:rPr>
              <w:t xml:space="preserve"> pagal poreikį Sutartyje arba jos priede Nr.</w:t>
            </w:r>
            <w:r w:rsidRPr="00846680">
              <w:rPr>
                <w:rFonts w:ascii="Arial" w:hAnsi="Arial" w:cs="Arial"/>
                <w:noProof/>
                <w:kern w:val="2"/>
                <w:sz w:val="22"/>
                <w:szCs w:val="22"/>
                <w:lang w:val="en-US"/>
              </w:rPr>
              <w:t xml:space="preserve"> [1] </w:t>
            </w:r>
            <w:r w:rsidRPr="00846680">
              <w:rPr>
                <w:rFonts w:ascii="Arial" w:hAnsi="Arial" w:cs="Arial"/>
                <w:noProof/>
                <w:color w:val="000000"/>
                <w:kern w:val="2"/>
                <w:sz w:val="22"/>
                <w:szCs w:val="22"/>
                <w:lang w:val="en-US"/>
              </w:rPr>
              <w:t>nurodytais įkainiais, neviršijant jame nurodyto P</w:t>
            </w:r>
            <w:r w:rsidRPr="00846680">
              <w:rPr>
                <w:rFonts w:ascii="Arial" w:hAnsi="Arial" w:cs="Arial"/>
                <w:noProof/>
                <w:color w:val="000000"/>
                <w:sz w:val="22"/>
                <w:szCs w:val="22"/>
                <w:lang w:val="en-US"/>
              </w:rPr>
              <w:t xml:space="preserve">aslaugų </w:t>
            </w:r>
            <w:r w:rsidRPr="00846680">
              <w:rPr>
                <w:rFonts w:ascii="Arial" w:hAnsi="Arial" w:cs="Arial"/>
                <w:noProof/>
                <w:color w:val="000000"/>
                <w:kern w:val="2"/>
                <w:sz w:val="22"/>
                <w:szCs w:val="22"/>
                <w:lang w:val="en-US"/>
              </w:rPr>
              <w:t>maksimalaus kiekio.</w:t>
            </w:r>
          </w:p>
          <w:p w14:paraId="6EE50F36" w14:textId="440E08FF" w:rsidR="00687100" w:rsidRPr="00846680" w:rsidRDefault="00846680" w:rsidP="00846680">
            <w:pPr>
              <w:rPr>
                <w:rFonts w:ascii="Arial" w:hAnsi="Arial" w:cs="Arial"/>
                <w:noProof/>
                <w:color w:val="000000"/>
                <w:kern w:val="2"/>
                <w:sz w:val="18"/>
                <w:szCs w:val="18"/>
                <w:lang w:val="en-US"/>
              </w:rPr>
            </w:pPr>
            <w:r w:rsidRPr="00846680">
              <w:rPr>
                <w:rFonts w:ascii="Arial" w:hAnsi="Arial" w:cs="Arial"/>
                <w:noProof/>
                <w:kern w:val="2"/>
                <w:sz w:val="22"/>
                <w:szCs w:val="22"/>
                <w:lang w:val="en-US"/>
              </w:rPr>
              <w:t>5.2.4. Pirkėjas neįsipareigoja išpirkti maksimalaus</w:t>
            </w:r>
            <w:r w:rsidRPr="00846680">
              <w:rPr>
                <w:rFonts w:ascii="Arial" w:hAnsi="Arial" w:cs="Arial"/>
                <w:noProof/>
                <w:sz w:val="22"/>
                <w:szCs w:val="22"/>
                <w:lang w:val="en-US"/>
              </w:rPr>
              <w:t xml:space="preserve"> Paslaugų</w:t>
            </w:r>
            <w:r w:rsidRPr="00846680">
              <w:rPr>
                <w:rFonts w:ascii="Arial" w:hAnsi="Arial" w:cs="Arial"/>
                <w:noProof/>
                <w:kern w:val="2"/>
                <w:sz w:val="22"/>
                <w:szCs w:val="22"/>
                <w:lang w:val="en-US"/>
              </w:rPr>
              <w:t xml:space="preserve"> kiekio.</w:t>
            </w:r>
            <w:r w:rsidRPr="00846680">
              <w:rPr>
                <w:rFonts w:ascii="Arial" w:hAnsi="Arial" w:cs="Arial"/>
                <w:noProof/>
                <w:kern w:val="2"/>
                <w:sz w:val="18"/>
                <w:szCs w:val="18"/>
                <w:lang w:val="en-US"/>
              </w:rPr>
              <w:t xml:space="preserve">  </w:t>
            </w:r>
          </w:p>
        </w:tc>
      </w:tr>
      <w:tr w:rsidR="00E828D7" w:rsidRPr="00B65B96" w14:paraId="6F8CE304" w14:textId="77777777" w:rsidTr="78E494A4">
        <w:trPr>
          <w:trHeight w:val="300"/>
        </w:trPr>
        <w:tc>
          <w:tcPr>
            <w:tcW w:w="3094" w:type="dxa"/>
            <w:gridSpan w:val="2"/>
          </w:tcPr>
          <w:p w14:paraId="0EF36A9A" w14:textId="38C8BB2C" w:rsidR="00E828D7" w:rsidRPr="00B01D89" w:rsidRDefault="00E828D7" w:rsidP="00E828D7">
            <w:pPr>
              <w:rPr>
                <w:rFonts w:ascii="Arial" w:hAnsi="Arial" w:cs="Arial"/>
                <w:noProof/>
                <w:kern w:val="2"/>
                <w:sz w:val="22"/>
                <w:szCs w:val="22"/>
              </w:rPr>
            </w:pPr>
            <w:r w:rsidRPr="00B01D89">
              <w:rPr>
                <w:rFonts w:ascii="Arial" w:hAnsi="Arial" w:cs="Arial"/>
                <w:b/>
                <w:noProof/>
                <w:kern w:val="2"/>
                <w:sz w:val="22"/>
                <w:szCs w:val="22"/>
              </w:rPr>
              <w:t xml:space="preserve">5.3. Sutarties kainos / įkainių perskaičiavimas taikant </w:t>
            </w:r>
            <w:r w:rsidRPr="00B01D89">
              <w:rPr>
                <w:rFonts w:ascii="Arial" w:hAnsi="Arial" w:cs="Arial"/>
                <w:b/>
                <w:noProof/>
                <w:kern w:val="2"/>
                <w:sz w:val="22"/>
                <w:szCs w:val="22"/>
                <w:u w:val="single"/>
              </w:rPr>
              <w:t>peržiūros</w:t>
            </w:r>
            <w:r w:rsidRPr="00B01D89">
              <w:rPr>
                <w:rFonts w:ascii="Arial" w:hAnsi="Arial" w:cs="Arial"/>
                <w:b/>
                <w:noProof/>
                <w:kern w:val="2"/>
                <w:sz w:val="22"/>
                <w:szCs w:val="22"/>
              </w:rPr>
              <w:t xml:space="preserve"> taisykles</w:t>
            </w:r>
          </w:p>
        </w:tc>
        <w:tc>
          <w:tcPr>
            <w:tcW w:w="6441" w:type="dxa"/>
            <w:gridSpan w:val="2"/>
          </w:tcPr>
          <w:p w14:paraId="5C705E4E" w14:textId="2BFC671C" w:rsidR="00E828D7" w:rsidRPr="00B01D89" w:rsidRDefault="00E828D7" w:rsidP="00E828D7">
            <w:pPr>
              <w:rPr>
                <w:rFonts w:ascii="Arial" w:hAnsi="Arial" w:cs="Arial"/>
                <w:kern w:val="2"/>
                <w:sz w:val="22"/>
                <w:szCs w:val="22"/>
              </w:rPr>
            </w:pPr>
            <w:r w:rsidRPr="00B01D89">
              <w:rPr>
                <w:rFonts w:ascii="Arial" w:hAnsi="Arial" w:cs="Arial"/>
                <w:kern w:val="2"/>
                <w:sz w:val="22"/>
                <w:szCs w:val="22"/>
              </w:rPr>
              <w:t>Sutarties įkainiai bus perskaičiuojami:</w:t>
            </w:r>
          </w:p>
          <w:p w14:paraId="5DDEB318" w14:textId="56E6EA8C" w:rsidR="00E828D7" w:rsidRPr="00B01D89" w:rsidRDefault="00E828D7" w:rsidP="00E828D7">
            <w:pPr>
              <w:rPr>
                <w:rFonts w:ascii="Arial" w:hAnsi="Arial" w:cs="Arial"/>
                <w:kern w:val="2"/>
                <w:sz w:val="22"/>
                <w:szCs w:val="22"/>
              </w:rPr>
            </w:pPr>
            <w:r w:rsidRPr="00B01D89">
              <w:rPr>
                <w:rFonts w:ascii="Arial" w:hAnsi="Arial" w:cs="Arial"/>
                <w:kern w:val="2"/>
                <w:sz w:val="22"/>
                <w:szCs w:val="22"/>
              </w:rPr>
              <w:t>5.3.1. dėl PVM tarifo pasikeitimo;</w:t>
            </w:r>
          </w:p>
          <w:p w14:paraId="4FCFBCDA" w14:textId="43899AFA" w:rsidR="00E828D7" w:rsidRPr="00B01D89" w:rsidRDefault="00E828D7" w:rsidP="00E828D7">
            <w:pPr>
              <w:rPr>
                <w:rFonts w:ascii="Arial" w:hAnsi="Arial" w:cs="Arial"/>
                <w:noProof/>
                <w:color w:val="FF0000"/>
                <w:kern w:val="2"/>
                <w:sz w:val="22"/>
                <w:szCs w:val="22"/>
              </w:rPr>
            </w:pPr>
            <w:r w:rsidRPr="00B01D89">
              <w:rPr>
                <w:rFonts w:ascii="Arial" w:hAnsi="Arial" w:cs="Arial"/>
                <w:kern w:val="2"/>
                <w:sz w:val="22"/>
                <w:szCs w:val="22"/>
              </w:rPr>
              <w:t>5.3.3. dėl kainų lygio pokyčio.</w:t>
            </w:r>
          </w:p>
        </w:tc>
      </w:tr>
      <w:tr w:rsidR="00E828D7" w:rsidRPr="00B65B96" w14:paraId="6B5C5262" w14:textId="77777777" w:rsidTr="78E494A4">
        <w:trPr>
          <w:trHeight w:val="300"/>
        </w:trPr>
        <w:tc>
          <w:tcPr>
            <w:tcW w:w="3094" w:type="dxa"/>
            <w:gridSpan w:val="2"/>
          </w:tcPr>
          <w:p w14:paraId="0AEDF8E8" w14:textId="77777777" w:rsidR="00E828D7" w:rsidRPr="00B01D89" w:rsidRDefault="00E828D7" w:rsidP="00E828D7">
            <w:pPr>
              <w:rPr>
                <w:rFonts w:ascii="Arial" w:hAnsi="Arial" w:cs="Arial"/>
                <w:b/>
                <w:noProof/>
                <w:kern w:val="2"/>
                <w:sz w:val="22"/>
                <w:szCs w:val="22"/>
              </w:rPr>
            </w:pPr>
            <w:r w:rsidRPr="00B01D89">
              <w:rPr>
                <w:rFonts w:ascii="Arial" w:hAnsi="Arial" w:cs="Arial"/>
                <w:b/>
                <w:noProof/>
                <w:kern w:val="2"/>
                <w:sz w:val="22"/>
                <w:szCs w:val="22"/>
              </w:rPr>
              <w:t>5.3.1. Sutarties kainos / įkainių peržiūra dėl PVM tarifo pasikeitimo</w:t>
            </w:r>
          </w:p>
        </w:tc>
        <w:tc>
          <w:tcPr>
            <w:tcW w:w="6441" w:type="dxa"/>
            <w:gridSpan w:val="2"/>
          </w:tcPr>
          <w:p w14:paraId="110B3AF2" w14:textId="6E8E9E07" w:rsidR="00E828D7" w:rsidRPr="00B01D89" w:rsidRDefault="00E828D7" w:rsidP="00E828D7">
            <w:pPr>
              <w:jc w:val="both"/>
              <w:rPr>
                <w:rFonts w:ascii="Arial" w:hAnsi="Arial" w:cs="Arial"/>
                <w:kern w:val="2"/>
                <w:sz w:val="22"/>
                <w:szCs w:val="22"/>
              </w:rPr>
            </w:pPr>
            <w:r w:rsidRPr="00B01D89">
              <w:rPr>
                <w:rFonts w:ascii="Arial" w:hAnsi="Arial" w:cs="Arial"/>
                <w:kern w:val="2"/>
                <w:sz w:val="22"/>
                <w:szCs w:val="22"/>
              </w:rPr>
              <w:t>Jeigu Sutarties vykdymo metu pasikeičia PVM mokėjimą reglamentuojantys teisės aktai, darantys tiesioginę įtaką Tiekėjo tiekiamų P</w:t>
            </w:r>
            <w:r w:rsidR="52294023" w:rsidRPr="00B01D89">
              <w:rPr>
                <w:rFonts w:ascii="Arial" w:hAnsi="Arial" w:cs="Arial"/>
                <w:kern w:val="2"/>
                <w:sz w:val="22"/>
                <w:szCs w:val="22"/>
              </w:rPr>
              <w:t xml:space="preserve">aslaugų </w:t>
            </w:r>
            <w:r w:rsidRPr="00B01D89">
              <w:rPr>
                <w:rFonts w:ascii="Arial" w:hAnsi="Arial" w:cs="Arial"/>
                <w:kern w:val="2"/>
                <w:sz w:val="22"/>
                <w:szCs w:val="22"/>
              </w:rPr>
              <w:t>Sutartyje nurodytai kainai/įkainiams, Sutarties kaina/įkainiai perskaičiuojami nekeičiant P</w:t>
            </w:r>
            <w:r w:rsidR="342E36D1" w:rsidRPr="00B01D89">
              <w:rPr>
                <w:rFonts w:ascii="Arial" w:hAnsi="Arial" w:cs="Arial"/>
                <w:kern w:val="2"/>
                <w:sz w:val="22"/>
                <w:szCs w:val="22"/>
              </w:rPr>
              <w:t xml:space="preserve">aslaugų </w:t>
            </w:r>
            <w:r w:rsidRPr="00B01D89">
              <w:rPr>
                <w:rFonts w:ascii="Arial" w:hAnsi="Arial" w:cs="Arial"/>
                <w:kern w:val="2"/>
                <w:sz w:val="22"/>
                <w:szCs w:val="22"/>
              </w:rPr>
              <w:t xml:space="preserve">kainos/įkainio be PVM. </w:t>
            </w:r>
          </w:p>
          <w:p w14:paraId="76E10C62" w14:textId="77777777" w:rsidR="00E828D7" w:rsidRPr="00B01D89" w:rsidRDefault="00E828D7" w:rsidP="00E828D7">
            <w:pPr>
              <w:jc w:val="both"/>
              <w:rPr>
                <w:rFonts w:ascii="Arial" w:hAnsi="Arial" w:cs="Arial"/>
                <w:kern w:val="2"/>
                <w:sz w:val="22"/>
                <w:szCs w:val="22"/>
              </w:rPr>
            </w:pPr>
          </w:p>
          <w:p w14:paraId="5538492E" w14:textId="45D2CB62" w:rsidR="00E828D7" w:rsidRPr="00B01D89" w:rsidRDefault="00E828D7" w:rsidP="000C1724">
            <w:pPr>
              <w:jc w:val="both"/>
              <w:rPr>
                <w:rFonts w:ascii="Arial" w:hAnsi="Arial" w:cs="Arial"/>
                <w:noProof/>
                <w:sz w:val="22"/>
                <w:szCs w:val="22"/>
              </w:rPr>
            </w:pPr>
            <w:r w:rsidRPr="00B01D89">
              <w:rPr>
                <w:rFonts w:ascii="Arial" w:hAnsi="Arial" w:cs="Arial"/>
                <w:kern w:val="2"/>
                <w:sz w:val="22"/>
                <w:szCs w:val="22"/>
              </w:rPr>
              <w:t>Perskaičiuota Sutarties kaina/P</w:t>
            </w:r>
            <w:r w:rsidR="37E41FBC" w:rsidRPr="00B01D89">
              <w:rPr>
                <w:rFonts w:ascii="Arial" w:hAnsi="Arial" w:cs="Arial"/>
                <w:kern w:val="2"/>
                <w:sz w:val="22"/>
                <w:szCs w:val="22"/>
              </w:rPr>
              <w:t xml:space="preserve">aslaugų </w:t>
            </w:r>
            <w:r w:rsidRPr="00B01D89">
              <w:rPr>
                <w:rFonts w:ascii="Arial" w:hAnsi="Arial" w:cs="Arial"/>
                <w:kern w:val="2"/>
                <w:sz w:val="22"/>
                <w:szCs w:val="22"/>
              </w:rPr>
              <w:t>įkainiai įforminami Susitarimu ir turi būti taikomi nuo naujo PVM įvedimo datos (nepriklausomai nuo to, kada pasirašytas Susitarimas).</w:t>
            </w:r>
          </w:p>
        </w:tc>
      </w:tr>
      <w:tr w:rsidR="00E828D7" w:rsidRPr="00B65B96" w14:paraId="765BC2DF" w14:textId="77777777" w:rsidTr="78E494A4">
        <w:trPr>
          <w:trHeight w:val="300"/>
        </w:trPr>
        <w:tc>
          <w:tcPr>
            <w:tcW w:w="3094" w:type="dxa"/>
            <w:gridSpan w:val="2"/>
          </w:tcPr>
          <w:p w14:paraId="4FD1704A" w14:textId="73C0D160" w:rsidR="00E828D7" w:rsidRPr="00B01D89" w:rsidRDefault="00E828D7" w:rsidP="00E828D7">
            <w:pPr>
              <w:rPr>
                <w:rFonts w:ascii="Arial" w:hAnsi="Arial" w:cs="Arial"/>
                <w:noProof/>
                <w:sz w:val="22"/>
                <w:szCs w:val="22"/>
              </w:rPr>
            </w:pPr>
            <w:r w:rsidRPr="00B01D89">
              <w:rPr>
                <w:rFonts w:ascii="Arial" w:hAnsi="Arial" w:cs="Arial"/>
                <w:b/>
                <w:bCs/>
                <w:noProof/>
                <w:kern w:val="2"/>
                <w:sz w:val="22"/>
                <w:szCs w:val="22"/>
              </w:rPr>
              <w:t>5.3.2.</w:t>
            </w:r>
            <w:r w:rsidRPr="00B01D89">
              <w:rPr>
                <w:rFonts w:ascii="Arial" w:hAnsi="Arial" w:cs="Arial"/>
                <w:noProof/>
                <w:kern w:val="2"/>
                <w:sz w:val="22"/>
                <w:szCs w:val="22"/>
              </w:rPr>
              <w:t xml:space="preserve"> </w:t>
            </w:r>
            <w:r w:rsidRPr="00B01D89">
              <w:rPr>
                <w:rFonts w:ascii="Arial" w:hAnsi="Arial" w:cs="Arial"/>
                <w:b/>
                <w:bCs/>
                <w:noProof/>
                <w:kern w:val="2"/>
                <w:sz w:val="22"/>
                <w:szCs w:val="22"/>
              </w:rPr>
              <w:t>Sutarties kainos / įkainių peržiūra dėl kitų mokesčių, lemiančių Paslaugų kainos / įkainių pokytį, pasikeitimo</w:t>
            </w:r>
          </w:p>
        </w:tc>
        <w:tc>
          <w:tcPr>
            <w:tcW w:w="6441" w:type="dxa"/>
            <w:gridSpan w:val="2"/>
          </w:tcPr>
          <w:p w14:paraId="01104C2C" w14:textId="77777777" w:rsidR="00E828D7" w:rsidRPr="00B01D89" w:rsidRDefault="00E828D7" w:rsidP="00E828D7">
            <w:pPr>
              <w:rPr>
                <w:rFonts w:ascii="Arial" w:hAnsi="Arial" w:cs="Arial"/>
                <w:color w:val="FF0000"/>
                <w:kern w:val="2"/>
                <w:sz w:val="22"/>
                <w:szCs w:val="22"/>
              </w:rPr>
            </w:pPr>
            <w:r w:rsidRPr="00F05AF1">
              <w:rPr>
                <w:rFonts w:ascii="Arial" w:hAnsi="Arial" w:cs="Arial"/>
                <w:kern w:val="2"/>
                <w:sz w:val="22"/>
                <w:szCs w:val="22"/>
              </w:rPr>
              <w:t>Netaikoma</w:t>
            </w:r>
          </w:p>
          <w:p w14:paraId="59FDBD80" w14:textId="77777777" w:rsidR="00E828D7" w:rsidRPr="00B01D89" w:rsidRDefault="00E828D7" w:rsidP="00E828D7">
            <w:pPr>
              <w:rPr>
                <w:rFonts w:ascii="Arial" w:hAnsi="Arial" w:cs="Arial"/>
                <w:noProof/>
                <w:sz w:val="22"/>
                <w:szCs w:val="22"/>
              </w:rPr>
            </w:pPr>
          </w:p>
        </w:tc>
      </w:tr>
      <w:tr w:rsidR="00E828D7" w:rsidRPr="00B65B96" w14:paraId="14162EA8" w14:textId="77777777" w:rsidTr="78E494A4">
        <w:trPr>
          <w:trHeight w:val="300"/>
        </w:trPr>
        <w:tc>
          <w:tcPr>
            <w:tcW w:w="3094" w:type="dxa"/>
            <w:gridSpan w:val="2"/>
          </w:tcPr>
          <w:p w14:paraId="394FCA04" w14:textId="77777777" w:rsidR="00E828D7" w:rsidRPr="00B01D89" w:rsidRDefault="00E828D7" w:rsidP="00E828D7">
            <w:pPr>
              <w:rPr>
                <w:rFonts w:ascii="Arial" w:hAnsi="Arial" w:cs="Arial"/>
                <w:noProof/>
                <w:kern w:val="2"/>
                <w:sz w:val="22"/>
                <w:szCs w:val="22"/>
              </w:rPr>
            </w:pPr>
            <w:r w:rsidRPr="00B01D89">
              <w:rPr>
                <w:rFonts w:ascii="Arial" w:hAnsi="Arial" w:cs="Arial"/>
                <w:b/>
                <w:noProof/>
                <w:kern w:val="2"/>
                <w:sz w:val="22"/>
                <w:szCs w:val="22"/>
              </w:rPr>
              <w:t>5.3.3. Sutarties kainos / įkainių peržiūra dėl kainų lygio pokyčio</w:t>
            </w:r>
          </w:p>
          <w:p w14:paraId="4505CF99" w14:textId="77777777" w:rsidR="00E828D7" w:rsidRPr="00B01D89" w:rsidRDefault="00E828D7" w:rsidP="00E828D7">
            <w:pPr>
              <w:rPr>
                <w:rFonts w:ascii="Arial" w:hAnsi="Arial" w:cs="Arial"/>
                <w:noProof/>
                <w:color w:val="0070C0"/>
                <w:kern w:val="2"/>
                <w:sz w:val="22"/>
                <w:szCs w:val="22"/>
              </w:rPr>
            </w:pPr>
          </w:p>
        </w:tc>
        <w:tc>
          <w:tcPr>
            <w:tcW w:w="6441" w:type="dxa"/>
            <w:gridSpan w:val="2"/>
          </w:tcPr>
          <w:p w14:paraId="32EEF412" w14:textId="4719B720" w:rsidR="00E828D7" w:rsidRPr="00B01D89" w:rsidRDefault="00F05AF1" w:rsidP="00B01D89">
            <w:pPr>
              <w:jc w:val="both"/>
              <w:rPr>
                <w:rFonts w:ascii="Arial" w:hAnsi="Arial" w:cs="Arial"/>
                <w:kern w:val="2"/>
                <w:sz w:val="22"/>
                <w:szCs w:val="22"/>
                <w:highlight w:val="yellow"/>
              </w:rPr>
            </w:pPr>
            <w:r w:rsidRPr="00F05AF1">
              <w:rPr>
                <w:rFonts w:ascii="Arial" w:hAnsi="Arial" w:cs="Arial"/>
                <w:kern w:val="2"/>
                <w:sz w:val="22"/>
                <w:szCs w:val="22"/>
              </w:rPr>
              <w:t>Sutarties įkainiai bus perskaičiuojami Sutarties priede Nr. 4 nustatyta tvarka.</w:t>
            </w:r>
            <w:r>
              <w:rPr>
                <w:rFonts w:ascii="Arial" w:hAnsi="Arial" w:cs="Arial"/>
                <w:kern w:val="2"/>
                <w:sz w:val="18"/>
                <w:szCs w:val="18"/>
              </w:rPr>
              <w:t xml:space="preserve"> </w:t>
            </w:r>
          </w:p>
        </w:tc>
      </w:tr>
      <w:tr w:rsidR="00E828D7" w:rsidRPr="00B65B96" w14:paraId="30157B67" w14:textId="77777777" w:rsidTr="78E494A4">
        <w:trPr>
          <w:trHeight w:val="300"/>
        </w:trPr>
        <w:tc>
          <w:tcPr>
            <w:tcW w:w="3094" w:type="dxa"/>
            <w:gridSpan w:val="2"/>
          </w:tcPr>
          <w:p w14:paraId="3208ADE3" w14:textId="77777777" w:rsidR="00E828D7" w:rsidRPr="00B01D89" w:rsidRDefault="00E828D7" w:rsidP="00E828D7">
            <w:pPr>
              <w:rPr>
                <w:rFonts w:ascii="Arial" w:hAnsi="Arial" w:cs="Arial"/>
                <w:b/>
                <w:noProof/>
                <w:kern w:val="2"/>
                <w:sz w:val="22"/>
                <w:szCs w:val="22"/>
              </w:rPr>
            </w:pPr>
            <w:r w:rsidRPr="00B01D89">
              <w:rPr>
                <w:rFonts w:ascii="Arial" w:hAnsi="Arial" w:cs="Arial"/>
                <w:b/>
                <w:noProof/>
                <w:kern w:val="2"/>
                <w:sz w:val="22"/>
                <w:szCs w:val="22"/>
              </w:rPr>
              <w:t xml:space="preserve">5.3.4. Sutarties kainos / įkainių peržiūra dėl kainų lygio pokyčio pagal </w:t>
            </w:r>
            <w:r w:rsidRPr="00B01D89">
              <w:rPr>
                <w:rFonts w:ascii="Arial" w:hAnsi="Arial" w:cs="Arial"/>
                <w:b/>
                <w:bCs/>
                <w:noProof/>
                <w:kern w:val="2"/>
                <w:sz w:val="22"/>
                <w:szCs w:val="22"/>
              </w:rPr>
              <w:t>Paslaugų</w:t>
            </w:r>
            <w:r w:rsidRPr="00B01D89">
              <w:rPr>
                <w:rFonts w:ascii="Arial" w:hAnsi="Arial" w:cs="Arial"/>
                <w:b/>
                <w:noProof/>
                <w:kern w:val="2"/>
                <w:sz w:val="22"/>
                <w:szCs w:val="22"/>
              </w:rPr>
              <w:t xml:space="preserve"> grupių kainų pokyčius</w:t>
            </w:r>
          </w:p>
        </w:tc>
        <w:tc>
          <w:tcPr>
            <w:tcW w:w="6441" w:type="dxa"/>
            <w:gridSpan w:val="2"/>
          </w:tcPr>
          <w:p w14:paraId="7A99B423" w14:textId="77777777" w:rsidR="00E828D7" w:rsidRPr="00B01D89" w:rsidRDefault="00E828D7" w:rsidP="00E828D7">
            <w:pPr>
              <w:rPr>
                <w:rFonts w:ascii="Arial" w:hAnsi="Arial" w:cs="Arial"/>
                <w:kern w:val="2"/>
                <w:sz w:val="22"/>
                <w:szCs w:val="22"/>
              </w:rPr>
            </w:pPr>
            <w:r w:rsidRPr="00B01D89">
              <w:rPr>
                <w:rFonts w:ascii="Arial" w:hAnsi="Arial" w:cs="Arial"/>
                <w:kern w:val="2"/>
                <w:sz w:val="22"/>
                <w:szCs w:val="22"/>
              </w:rPr>
              <w:t>Netaikoma</w:t>
            </w:r>
          </w:p>
          <w:p w14:paraId="307FC0D5" w14:textId="77777777" w:rsidR="00E828D7" w:rsidRPr="00B01D89" w:rsidRDefault="00E828D7" w:rsidP="00E828D7">
            <w:pPr>
              <w:rPr>
                <w:rFonts w:ascii="Arial" w:hAnsi="Arial" w:cs="Arial"/>
                <w:noProof/>
                <w:sz w:val="22"/>
                <w:szCs w:val="22"/>
              </w:rPr>
            </w:pPr>
          </w:p>
        </w:tc>
      </w:tr>
      <w:tr w:rsidR="00687100" w:rsidRPr="00B65B96" w14:paraId="74E93520" w14:textId="77777777" w:rsidTr="78E494A4">
        <w:trPr>
          <w:trHeight w:val="300"/>
        </w:trPr>
        <w:tc>
          <w:tcPr>
            <w:tcW w:w="3094" w:type="dxa"/>
            <w:gridSpan w:val="2"/>
          </w:tcPr>
          <w:p w14:paraId="432BF7F5"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 xml:space="preserve">5.4. Sutarties kainos / įkainių apskaičiavimas taikant </w:t>
            </w:r>
            <w:r w:rsidRPr="00B01D89">
              <w:rPr>
                <w:rFonts w:ascii="Arial" w:hAnsi="Arial" w:cs="Arial"/>
                <w:b/>
                <w:bCs/>
                <w:noProof/>
                <w:kern w:val="2"/>
                <w:sz w:val="22"/>
                <w:szCs w:val="22"/>
                <w:u w:val="single"/>
              </w:rPr>
              <w:t>kiekio (apimties)</w:t>
            </w:r>
            <w:r w:rsidRPr="00B01D89">
              <w:rPr>
                <w:rFonts w:ascii="Arial" w:hAnsi="Arial" w:cs="Arial"/>
                <w:b/>
                <w:bCs/>
                <w:noProof/>
                <w:kern w:val="2"/>
                <w:sz w:val="22"/>
                <w:szCs w:val="22"/>
              </w:rPr>
              <w:t xml:space="preserve"> keitimo taisykles</w:t>
            </w:r>
          </w:p>
        </w:tc>
        <w:tc>
          <w:tcPr>
            <w:tcW w:w="6441" w:type="dxa"/>
            <w:gridSpan w:val="2"/>
          </w:tcPr>
          <w:p w14:paraId="1ACAE613" w14:textId="6F95CA96" w:rsidR="00687100" w:rsidRPr="00B01D89" w:rsidRDefault="00FA62BC" w:rsidP="000C06C6">
            <w:pPr>
              <w:jc w:val="both"/>
              <w:rPr>
                <w:rFonts w:ascii="Arial" w:hAnsi="Arial" w:cs="Arial"/>
                <w:noProof/>
                <w:sz w:val="22"/>
                <w:szCs w:val="22"/>
              </w:rPr>
            </w:pPr>
            <w:r>
              <w:rPr>
                <w:rFonts w:ascii="Arial" w:hAnsi="Arial" w:cs="Arial"/>
                <w:noProof/>
                <w:kern w:val="2"/>
                <w:sz w:val="22"/>
                <w:szCs w:val="22"/>
              </w:rPr>
              <w:t xml:space="preserve">Netaikoma. </w:t>
            </w:r>
          </w:p>
        </w:tc>
      </w:tr>
      <w:tr w:rsidR="00687100" w:rsidRPr="00B65B96" w14:paraId="004243A7" w14:textId="77777777" w:rsidTr="78E494A4">
        <w:trPr>
          <w:trHeight w:val="300"/>
        </w:trPr>
        <w:tc>
          <w:tcPr>
            <w:tcW w:w="3094" w:type="dxa"/>
            <w:gridSpan w:val="2"/>
          </w:tcPr>
          <w:p w14:paraId="31A7FEBE"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5.5. Atsiskaitymo su Tiekėju terminas ir tvarka</w:t>
            </w:r>
          </w:p>
        </w:tc>
        <w:tc>
          <w:tcPr>
            <w:tcW w:w="6441" w:type="dxa"/>
            <w:gridSpan w:val="2"/>
          </w:tcPr>
          <w:p w14:paraId="69B64359" w14:textId="77777777" w:rsidR="00680F6D" w:rsidRDefault="00687100" w:rsidP="001772C1">
            <w:pPr>
              <w:ind w:firstLine="426"/>
              <w:jc w:val="both"/>
              <w:rPr>
                <w:rFonts w:ascii="Arial" w:hAnsi="Arial" w:cs="Arial"/>
                <w:noProof/>
                <w:kern w:val="2"/>
                <w:sz w:val="22"/>
                <w:szCs w:val="22"/>
              </w:rPr>
            </w:pPr>
            <w:r w:rsidRPr="00B01D89">
              <w:rPr>
                <w:rFonts w:ascii="Arial" w:hAnsi="Arial" w:cs="Arial"/>
                <w:noProof/>
                <w:kern w:val="2"/>
                <w:sz w:val="22"/>
                <w:szCs w:val="22"/>
              </w:rPr>
              <w:t xml:space="preserve">Pirkėjas atsiskaito su Tiekėju ne vėliau kaip per </w:t>
            </w:r>
            <w:r w:rsidR="001772C1" w:rsidRPr="00B01D89">
              <w:rPr>
                <w:rFonts w:ascii="Arial" w:hAnsi="Arial" w:cs="Arial"/>
                <w:noProof/>
                <w:kern w:val="2"/>
                <w:sz w:val="22"/>
                <w:szCs w:val="22"/>
              </w:rPr>
              <w:t xml:space="preserve">45 (keturiasdešimt penkias) kalendorines dienas </w:t>
            </w:r>
            <w:r w:rsidRPr="00B01D89">
              <w:rPr>
                <w:rFonts w:ascii="Arial" w:hAnsi="Arial" w:cs="Arial"/>
                <w:noProof/>
                <w:kern w:val="2"/>
                <w:sz w:val="22"/>
                <w:szCs w:val="22"/>
              </w:rPr>
              <w:t xml:space="preserve"> nuo Sąskaitos gavimo dienos</w:t>
            </w:r>
            <w:r w:rsidR="001772C1" w:rsidRPr="00B01D89">
              <w:rPr>
                <w:rFonts w:ascii="Arial" w:hAnsi="Arial" w:cs="Arial"/>
                <w:noProof/>
                <w:kern w:val="2"/>
                <w:sz w:val="22"/>
                <w:szCs w:val="22"/>
              </w:rPr>
              <w:t xml:space="preserve"> nuo suteiktų Paslaugų detalizacijos pateikimo ir jos pagrindu </w:t>
            </w:r>
            <w:r w:rsidR="00075737">
              <w:rPr>
                <w:rFonts w:ascii="Arial" w:hAnsi="Arial" w:cs="Arial"/>
                <w:noProof/>
                <w:kern w:val="2"/>
                <w:sz w:val="22"/>
                <w:szCs w:val="22"/>
              </w:rPr>
              <w:t>Tiekėjo</w:t>
            </w:r>
            <w:r w:rsidR="001772C1" w:rsidRPr="00B01D89">
              <w:rPr>
                <w:rFonts w:ascii="Arial" w:hAnsi="Arial" w:cs="Arial"/>
                <w:noProof/>
                <w:kern w:val="2"/>
                <w:sz w:val="22"/>
                <w:szCs w:val="22"/>
              </w:rPr>
              <w:t xml:space="preserve"> pateiktos sąskaitos gavimo. </w:t>
            </w:r>
          </w:p>
          <w:p w14:paraId="42C4501D" w14:textId="51764632" w:rsidR="00687100" w:rsidRPr="00B01D89" w:rsidRDefault="001772C1" w:rsidP="001772C1">
            <w:pPr>
              <w:ind w:firstLine="426"/>
              <w:jc w:val="both"/>
              <w:rPr>
                <w:rFonts w:ascii="Arial" w:hAnsi="Arial" w:cs="Arial"/>
                <w:noProof/>
                <w:kern w:val="2"/>
                <w:sz w:val="22"/>
                <w:szCs w:val="22"/>
              </w:rPr>
            </w:pPr>
            <w:r w:rsidRPr="00B01D89">
              <w:rPr>
                <w:rFonts w:ascii="Arial" w:hAnsi="Arial" w:cs="Arial"/>
                <w:noProof/>
                <w:kern w:val="2"/>
                <w:sz w:val="22"/>
                <w:szCs w:val="22"/>
              </w:rPr>
              <w:t xml:space="preserve">Sutarties vykdymo metu Pirkėjas informavęs </w:t>
            </w:r>
            <w:r w:rsidR="00075737">
              <w:rPr>
                <w:rFonts w:ascii="Arial" w:hAnsi="Arial" w:cs="Arial"/>
                <w:noProof/>
                <w:kern w:val="2"/>
                <w:sz w:val="22"/>
                <w:szCs w:val="22"/>
              </w:rPr>
              <w:t>Tiekėją</w:t>
            </w:r>
            <w:r w:rsidRPr="00B01D89">
              <w:rPr>
                <w:rFonts w:ascii="Arial" w:hAnsi="Arial" w:cs="Arial"/>
                <w:noProof/>
                <w:kern w:val="2"/>
                <w:sz w:val="22"/>
                <w:szCs w:val="22"/>
              </w:rPr>
              <w:t xml:space="preserve"> raštu prieš 10 (dešimt) darbo dienų gali pakeisti suteiktų Paslaugų detalizacijos formą. </w:t>
            </w:r>
            <w:r w:rsidR="00075737">
              <w:rPr>
                <w:rFonts w:ascii="Arial" w:hAnsi="Arial" w:cs="Arial"/>
                <w:noProof/>
                <w:kern w:val="2"/>
                <w:sz w:val="22"/>
                <w:szCs w:val="22"/>
              </w:rPr>
              <w:t>Tiek</w:t>
            </w:r>
            <w:r w:rsidR="002240DE">
              <w:rPr>
                <w:rFonts w:ascii="Arial" w:hAnsi="Arial" w:cs="Arial"/>
                <w:noProof/>
                <w:kern w:val="2"/>
                <w:sz w:val="22"/>
                <w:szCs w:val="22"/>
              </w:rPr>
              <w:t>ėj</w:t>
            </w:r>
            <w:r w:rsidR="00075737">
              <w:rPr>
                <w:rFonts w:ascii="Arial" w:hAnsi="Arial" w:cs="Arial"/>
                <w:noProof/>
                <w:kern w:val="2"/>
                <w:sz w:val="22"/>
                <w:szCs w:val="22"/>
              </w:rPr>
              <w:t>as</w:t>
            </w:r>
            <w:r w:rsidRPr="00B01D89">
              <w:rPr>
                <w:rFonts w:ascii="Arial" w:hAnsi="Arial" w:cs="Arial"/>
                <w:noProof/>
                <w:kern w:val="2"/>
                <w:sz w:val="22"/>
                <w:szCs w:val="22"/>
              </w:rPr>
              <w:t xml:space="preserve"> už praėjusį mėnesį </w:t>
            </w:r>
            <w:r w:rsidR="003E5C98" w:rsidRPr="00B01D89">
              <w:rPr>
                <w:rFonts w:ascii="Arial" w:hAnsi="Arial" w:cs="Arial"/>
                <w:noProof/>
                <w:kern w:val="2"/>
                <w:sz w:val="22"/>
                <w:szCs w:val="22"/>
              </w:rPr>
              <w:t>Pirkėjui</w:t>
            </w:r>
            <w:r w:rsidRPr="00B01D89">
              <w:rPr>
                <w:rFonts w:ascii="Arial" w:hAnsi="Arial" w:cs="Arial"/>
                <w:noProof/>
                <w:kern w:val="2"/>
                <w:sz w:val="22"/>
                <w:szCs w:val="22"/>
              </w:rPr>
              <w:t xml:space="preserve"> pagal šią Sutartį suteiktas Paslaugas ne vėliau kaip iki einamojo mėnesio 10 – tos kalendorinės dienos išrašo ir išsiunčia sąskaitą. Jeigu išrašytoje sąskaitoje nustatyti neatitikimai, </w:t>
            </w:r>
            <w:r w:rsidR="00075737">
              <w:rPr>
                <w:rFonts w:ascii="Arial" w:hAnsi="Arial" w:cs="Arial"/>
                <w:noProof/>
                <w:kern w:val="2"/>
                <w:sz w:val="22"/>
                <w:szCs w:val="22"/>
              </w:rPr>
              <w:t>Tiekėjui</w:t>
            </w:r>
            <w:r w:rsidRPr="00B01D89">
              <w:rPr>
                <w:rFonts w:ascii="Arial" w:hAnsi="Arial" w:cs="Arial"/>
                <w:noProof/>
                <w:kern w:val="2"/>
                <w:sz w:val="22"/>
                <w:szCs w:val="22"/>
              </w:rPr>
              <w:t xml:space="preserve"> pateikiama kreditinė sąskaita.</w:t>
            </w:r>
          </w:p>
        </w:tc>
      </w:tr>
      <w:tr w:rsidR="00687100" w:rsidRPr="00B65B96" w14:paraId="461E20DC" w14:textId="77777777" w:rsidTr="78E494A4">
        <w:trPr>
          <w:trHeight w:val="300"/>
        </w:trPr>
        <w:tc>
          <w:tcPr>
            <w:tcW w:w="3094" w:type="dxa"/>
            <w:gridSpan w:val="2"/>
          </w:tcPr>
          <w:p w14:paraId="092A0C5A"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5.6. Avansas</w:t>
            </w:r>
          </w:p>
        </w:tc>
        <w:tc>
          <w:tcPr>
            <w:tcW w:w="6441" w:type="dxa"/>
            <w:gridSpan w:val="2"/>
          </w:tcPr>
          <w:p w14:paraId="2D289265"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6715B06D" w14:textId="7C901690" w:rsidR="00687100" w:rsidRPr="00B01D89" w:rsidRDefault="00687100" w:rsidP="000C06C6">
            <w:pPr>
              <w:spacing w:line="259" w:lineRule="auto"/>
              <w:rPr>
                <w:rFonts w:ascii="Arial" w:hAnsi="Arial" w:cs="Arial"/>
                <w:noProof/>
                <w:color w:val="000000"/>
                <w:kern w:val="2"/>
                <w:sz w:val="22"/>
                <w:szCs w:val="22"/>
                <w:shd w:val="clear" w:color="auto" w:fill="FFFFFF"/>
              </w:rPr>
            </w:pPr>
          </w:p>
        </w:tc>
      </w:tr>
      <w:tr w:rsidR="00687100" w:rsidRPr="00B65B96" w14:paraId="44F8EF64" w14:textId="77777777" w:rsidTr="78E494A4">
        <w:trPr>
          <w:trHeight w:val="300"/>
        </w:trPr>
        <w:tc>
          <w:tcPr>
            <w:tcW w:w="3094" w:type="dxa"/>
            <w:gridSpan w:val="2"/>
          </w:tcPr>
          <w:p w14:paraId="0CDF7AE8"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5.7. Avanso užtikrinimas</w:t>
            </w:r>
          </w:p>
        </w:tc>
        <w:tc>
          <w:tcPr>
            <w:tcW w:w="6441" w:type="dxa"/>
            <w:gridSpan w:val="2"/>
          </w:tcPr>
          <w:p w14:paraId="747AC7BB"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23927756" w14:textId="3EBE863A" w:rsidR="00687100" w:rsidRPr="00B01D89" w:rsidRDefault="00687100" w:rsidP="000C06C6">
            <w:pPr>
              <w:rPr>
                <w:rFonts w:ascii="Arial" w:hAnsi="Arial" w:cs="Arial"/>
                <w:noProof/>
                <w:kern w:val="2"/>
                <w:sz w:val="22"/>
                <w:szCs w:val="22"/>
              </w:rPr>
            </w:pPr>
            <w:r w:rsidRPr="00B01D89">
              <w:rPr>
                <w:rFonts w:ascii="Arial" w:hAnsi="Arial" w:cs="Arial"/>
                <w:noProof/>
                <w:color w:val="000000"/>
                <w:kern w:val="2"/>
                <w:sz w:val="22"/>
                <w:szCs w:val="22"/>
                <w:shd w:val="clear" w:color="auto" w:fill="FFFFFF"/>
              </w:rPr>
              <w:t xml:space="preserve"> </w:t>
            </w:r>
          </w:p>
        </w:tc>
      </w:tr>
      <w:tr w:rsidR="00687100" w:rsidRPr="00B65B96" w14:paraId="5539DB0B" w14:textId="77777777" w:rsidTr="78E494A4">
        <w:trPr>
          <w:trHeight w:val="300"/>
        </w:trPr>
        <w:tc>
          <w:tcPr>
            <w:tcW w:w="9535" w:type="dxa"/>
            <w:gridSpan w:val="4"/>
          </w:tcPr>
          <w:p w14:paraId="1D049E4E"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6. PASLAUGŲ KOKYBĖ IR GARANTINIAI ĮSIPAREIGOJIMAI</w:t>
            </w:r>
          </w:p>
        </w:tc>
      </w:tr>
      <w:tr w:rsidR="00687100" w:rsidRPr="00B65B96" w14:paraId="621F86F8" w14:textId="77777777" w:rsidTr="0069621A">
        <w:trPr>
          <w:trHeight w:val="982"/>
        </w:trPr>
        <w:tc>
          <w:tcPr>
            <w:tcW w:w="3094" w:type="dxa"/>
            <w:gridSpan w:val="2"/>
          </w:tcPr>
          <w:p w14:paraId="2795247E"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6.1. Garantinis terminas</w:t>
            </w:r>
          </w:p>
        </w:tc>
        <w:tc>
          <w:tcPr>
            <w:tcW w:w="6441" w:type="dxa"/>
            <w:gridSpan w:val="2"/>
          </w:tcPr>
          <w:p w14:paraId="3A8AD047" w14:textId="3B3A2111" w:rsidR="0033387D" w:rsidRPr="00B01D89" w:rsidRDefault="0033387D" w:rsidP="008C2FB2">
            <w:pPr>
              <w:shd w:val="clear" w:color="auto" w:fill="FFFFFF"/>
              <w:tabs>
                <w:tab w:val="left" w:pos="394"/>
                <w:tab w:val="left" w:pos="720"/>
              </w:tabs>
              <w:jc w:val="both"/>
              <w:rPr>
                <w:rFonts w:ascii="Arial" w:hAnsi="Arial" w:cs="Arial"/>
                <w:sz w:val="22"/>
                <w:szCs w:val="22"/>
              </w:rPr>
            </w:pPr>
            <w:r w:rsidRPr="00B01D89">
              <w:rPr>
                <w:rFonts w:ascii="Arial" w:hAnsi="Arial" w:cs="Arial"/>
                <w:sz w:val="22"/>
                <w:szCs w:val="22"/>
              </w:rPr>
              <w:t>6.1.</w:t>
            </w:r>
            <w:r w:rsidR="0061567E" w:rsidRPr="00B01D89">
              <w:rPr>
                <w:rFonts w:ascii="Arial" w:hAnsi="Arial" w:cs="Arial"/>
                <w:sz w:val="22"/>
                <w:szCs w:val="22"/>
              </w:rPr>
              <w:t>1.</w:t>
            </w:r>
            <w:r w:rsidRPr="00B01D89">
              <w:rPr>
                <w:rFonts w:ascii="Arial" w:hAnsi="Arial" w:cs="Arial"/>
                <w:sz w:val="22"/>
                <w:szCs w:val="22"/>
              </w:rPr>
              <w:t xml:space="preserve"> Paslaugos turi būti suteiktos kokybiškai pagal Sutartyje ir jos </w:t>
            </w:r>
            <w:r w:rsidRPr="00B01D89">
              <w:rPr>
                <w:rFonts w:ascii="Arial" w:eastAsia="Calibri" w:hAnsi="Arial" w:cs="Arial"/>
                <w:sz w:val="22"/>
                <w:szCs w:val="22"/>
              </w:rPr>
              <w:t>prieduose</w:t>
            </w:r>
            <w:r w:rsidRPr="00B01D89">
              <w:rPr>
                <w:rFonts w:ascii="Arial" w:hAnsi="Arial" w:cs="Arial"/>
                <w:sz w:val="22"/>
                <w:szCs w:val="22"/>
              </w:rPr>
              <w:t xml:space="preserve"> nustatytus reikalavimus. </w:t>
            </w:r>
          </w:p>
          <w:p w14:paraId="7A64FDF8" w14:textId="2458575B" w:rsidR="0033387D" w:rsidRPr="00B01D89" w:rsidRDefault="0033387D" w:rsidP="00B01D89">
            <w:pPr>
              <w:shd w:val="clear" w:color="auto" w:fill="FFFFFF" w:themeFill="background1"/>
              <w:tabs>
                <w:tab w:val="left" w:pos="394"/>
                <w:tab w:val="left" w:pos="720"/>
              </w:tabs>
              <w:jc w:val="both"/>
              <w:rPr>
                <w:rFonts w:ascii="Arial" w:hAnsi="Arial" w:cs="Arial"/>
                <w:sz w:val="22"/>
                <w:szCs w:val="22"/>
              </w:rPr>
            </w:pPr>
            <w:r w:rsidRPr="00B01D89">
              <w:rPr>
                <w:rFonts w:ascii="Arial" w:hAnsi="Arial" w:cs="Arial"/>
                <w:sz w:val="22"/>
                <w:szCs w:val="22"/>
              </w:rPr>
              <w:t>6.</w:t>
            </w:r>
            <w:r w:rsidR="0061567E" w:rsidRPr="00B01D89">
              <w:rPr>
                <w:rFonts w:ascii="Arial" w:hAnsi="Arial" w:cs="Arial"/>
                <w:sz w:val="22"/>
                <w:szCs w:val="22"/>
              </w:rPr>
              <w:t>1.</w:t>
            </w:r>
            <w:r w:rsidRPr="00B01D89">
              <w:rPr>
                <w:rFonts w:ascii="Arial" w:hAnsi="Arial" w:cs="Arial"/>
                <w:sz w:val="22"/>
                <w:szCs w:val="22"/>
              </w:rPr>
              <w:t xml:space="preserve">2. </w:t>
            </w:r>
            <w:r w:rsidR="00D5286F" w:rsidRPr="00D5286F">
              <w:rPr>
                <w:rFonts w:ascii="Arial" w:hAnsi="Arial" w:cs="Arial"/>
                <w:sz w:val="22"/>
                <w:szCs w:val="22"/>
              </w:rPr>
              <w:t>Tiekėjas</w:t>
            </w:r>
            <w:r w:rsidRPr="00B01D89">
              <w:rPr>
                <w:rFonts w:ascii="Arial" w:hAnsi="Arial" w:cs="Arial"/>
                <w:sz w:val="22"/>
                <w:szCs w:val="22"/>
              </w:rPr>
              <w:t xml:space="preserve"> ne vėliau kaip per 10 (dešimt) darbo dienų nuo Sutarties pasirašymo dienos Pirkėjui privalo pateikti:</w:t>
            </w:r>
          </w:p>
          <w:p w14:paraId="0F700C8E" w14:textId="2E0E97FE" w:rsidR="0033387D" w:rsidRPr="00B01D89" w:rsidRDefault="0033387D" w:rsidP="00B01D89">
            <w:pPr>
              <w:shd w:val="clear" w:color="auto" w:fill="FFFFFF" w:themeFill="background1"/>
              <w:tabs>
                <w:tab w:val="left" w:pos="394"/>
                <w:tab w:val="left" w:pos="720"/>
              </w:tabs>
              <w:jc w:val="both"/>
              <w:rPr>
                <w:rFonts w:ascii="Arial" w:hAnsi="Arial" w:cs="Arial"/>
                <w:sz w:val="22"/>
                <w:szCs w:val="22"/>
              </w:rPr>
            </w:pPr>
            <w:r w:rsidRPr="00B01D89">
              <w:rPr>
                <w:rFonts w:ascii="Arial" w:hAnsi="Arial" w:cs="Arial"/>
                <w:sz w:val="22"/>
                <w:szCs w:val="22"/>
              </w:rPr>
              <w:t>6.</w:t>
            </w:r>
            <w:r w:rsidR="0061567E" w:rsidRPr="00B01D89">
              <w:rPr>
                <w:rFonts w:ascii="Arial" w:hAnsi="Arial" w:cs="Arial"/>
                <w:sz w:val="22"/>
                <w:szCs w:val="22"/>
              </w:rPr>
              <w:t>1</w:t>
            </w:r>
            <w:r w:rsidRPr="00B01D89">
              <w:rPr>
                <w:rFonts w:ascii="Arial" w:hAnsi="Arial" w:cs="Arial"/>
                <w:sz w:val="22"/>
                <w:szCs w:val="22"/>
              </w:rPr>
              <w:t>.</w:t>
            </w:r>
            <w:r w:rsidR="0061567E" w:rsidRPr="00B01D89">
              <w:rPr>
                <w:rFonts w:ascii="Arial" w:hAnsi="Arial" w:cs="Arial"/>
                <w:sz w:val="22"/>
                <w:szCs w:val="22"/>
              </w:rPr>
              <w:t>3</w:t>
            </w:r>
            <w:r w:rsidRPr="00B01D89">
              <w:rPr>
                <w:rFonts w:ascii="Arial" w:hAnsi="Arial" w:cs="Arial"/>
                <w:sz w:val="22"/>
                <w:szCs w:val="22"/>
              </w:rPr>
              <w:t xml:space="preserve">. Paslaugas teiksiančių mašinistų sąrašą (pagal Sutarties priede Nr. 6 pateiktą formą). Esant poreikiui keisti / papildyti Paslaugas teiksiančius mašinistus, </w:t>
            </w:r>
            <w:r w:rsidR="00D5286F" w:rsidRPr="00D5286F">
              <w:rPr>
                <w:rFonts w:ascii="Arial" w:hAnsi="Arial" w:cs="Arial"/>
                <w:sz w:val="22"/>
                <w:szCs w:val="22"/>
              </w:rPr>
              <w:t xml:space="preserve">Tiekėjas </w:t>
            </w:r>
            <w:r w:rsidRPr="00B01D89">
              <w:rPr>
                <w:rFonts w:ascii="Arial" w:hAnsi="Arial" w:cs="Arial"/>
                <w:sz w:val="22"/>
                <w:szCs w:val="22"/>
              </w:rPr>
              <w:t>raštu informuoja Pirkėją ir Pirkėjui pareikalavus, pateikia reikalingą informaciją apie juos (galiojančio mašinisto pažymėjimo ir sertifikato skaitmeninė kopija) ir tik Pirkėjui pritarus, keičia / papildo Paslaugas teiksiančių mašinistų sąrašą;</w:t>
            </w:r>
          </w:p>
          <w:p w14:paraId="589E67FF" w14:textId="5BB763A4" w:rsidR="0033387D" w:rsidRPr="00B01D89" w:rsidRDefault="0033387D" w:rsidP="00B01D89">
            <w:pPr>
              <w:shd w:val="clear" w:color="auto" w:fill="FFFFFF" w:themeFill="background1"/>
              <w:tabs>
                <w:tab w:val="left" w:pos="394"/>
                <w:tab w:val="left" w:pos="720"/>
              </w:tabs>
              <w:jc w:val="both"/>
              <w:rPr>
                <w:rFonts w:ascii="Arial" w:hAnsi="Arial" w:cs="Arial"/>
                <w:sz w:val="22"/>
                <w:szCs w:val="22"/>
              </w:rPr>
            </w:pPr>
            <w:r w:rsidRPr="00B01D89">
              <w:rPr>
                <w:rFonts w:ascii="Arial" w:hAnsi="Arial" w:cs="Arial"/>
                <w:sz w:val="22"/>
                <w:szCs w:val="22"/>
              </w:rPr>
              <w:t>6.</w:t>
            </w:r>
            <w:r w:rsidR="0061567E" w:rsidRPr="00B01D89">
              <w:rPr>
                <w:rFonts w:ascii="Arial" w:hAnsi="Arial" w:cs="Arial"/>
                <w:sz w:val="22"/>
                <w:szCs w:val="22"/>
              </w:rPr>
              <w:t>1</w:t>
            </w:r>
            <w:r w:rsidRPr="00B01D89">
              <w:rPr>
                <w:rFonts w:ascii="Arial" w:hAnsi="Arial" w:cs="Arial"/>
                <w:sz w:val="22"/>
                <w:szCs w:val="22"/>
              </w:rPr>
              <w:t>.</w:t>
            </w:r>
            <w:r w:rsidR="0061567E" w:rsidRPr="00B01D89">
              <w:rPr>
                <w:rFonts w:ascii="Arial" w:hAnsi="Arial" w:cs="Arial"/>
                <w:sz w:val="22"/>
                <w:szCs w:val="22"/>
              </w:rPr>
              <w:t>4</w:t>
            </w:r>
            <w:r w:rsidRPr="00B01D89">
              <w:rPr>
                <w:rFonts w:ascii="Arial" w:hAnsi="Arial" w:cs="Arial"/>
                <w:sz w:val="22"/>
                <w:szCs w:val="22"/>
              </w:rPr>
              <w:t xml:space="preserve">. Paslaugoms teikti skirtų lokomotyvų sąrašą (pagal Sutarties priede Nr. 7 pateiktą formą). Esant poreikiui keisti / papildyti Paslaugoms teikti skirtų lokomotyvų sąrašą, </w:t>
            </w:r>
            <w:r w:rsidR="00D5286F" w:rsidRPr="00D5286F">
              <w:rPr>
                <w:rFonts w:ascii="Arial" w:hAnsi="Arial" w:cs="Arial"/>
                <w:sz w:val="22"/>
                <w:szCs w:val="22"/>
              </w:rPr>
              <w:t xml:space="preserve">Tiekėjas </w:t>
            </w:r>
            <w:r w:rsidRPr="00B01D89">
              <w:rPr>
                <w:rFonts w:ascii="Arial" w:hAnsi="Arial" w:cs="Arial"/>
                <w:sz w:val="22"/>
                <w:szCs w:val="22"/>
              </w:rPr>
              <w:t>raštu informuoja</w:t>
            </w:r>
            <w:r w:rsidR="008C2FB2" w:rsidRPr="00B01D89">
              <w:rPr>
                <w:rFonts w:ascii="Arial" w:hAnsi="Arial" w:cs="Arial"/>
                <w:sz w:val="22"/>
                <w:szCs w:val="22"/>
              </w:rPr>
              <w:t xml:space="preserve"> </w:t>
            </w:r>
            <w:r w:rsidRPr="00B01D89">
              <w:rPr>
                <w:rFonts w:ascii="Arial" w:hAnsi="Arial" w:cs="Arial"/>
                <w:sz w:val="22"/>
                <w:szCs w:val="22"/>
              </w:rPr>
              <w:t>Pirkėją,</w:t>
            </w:r>
            <w:r w:rsidRPr="00B01D89" w:rsidDel="005E661C">
              <w:rPr>
                <w:rFonts w:ascii="Arial" w:hAnsi="Arial" w:cs="Arial"/>
                <w:sz w:val="22"/>
                <w:szCs w:val="22"/>
              </w:rPr>
              <w:t xml:space="preserve"> </w:t>
            </w:r>
            <w:r w:rsidRPr="00B01D89">
              <w:rPr>
                <w:rFonts w:ascii="Arial" w:hAnsi="Arial" w:cs="Arial"/>
                <w:sz w:val="22"/>
                <w:szCs w:val="22"/>
              </w:rPr>
              <w:t>Pirkėjui pareikalavus, pateikia reikalingą informaciją apie lokomotyvus, įrodančią lokomotyvų atitiktį Techninės specifikacijos reikalavimams, ir tik Pirkėjui pritarus, keičia / papildo Paslaugoms teikti skirtų lokomotyvų sąrašą;</w:t>
            </w:r>
          </w:p>
          <w:p w14:paraId="50087542" w14:textId="13F45C8D" w:rsidR="0033387D" w:rsidRPr="00B01D89" w:rsidRDefault="0033387D" w:rsidP="00B01D89">
            <w:pPr>
              <w:shd w:val="clear" w:color="auto" w:fill="FFFFFF" w:themeFill="background1"/>
              <w:tabs>
                <w:tab w:val="left" w:pos="394"/>
                <w:tab w:val="left" w:pos="720"/>
              </w:tabs>
              <w:jc w:val="both"/>
              <w:rPr>
                <w:rFonts w:ascii="Arial" w:hAnsi="Arial" w:cs="Arial"/>
                <w:sz w:val="22"/>
                <w:szCs w:val="22"/>
                <w:lang w:eastAsia="lt-LT"/>
              </w:rPr>
            </w:pPr>
            <w:r w:rsidRPr="00B01D89">
              <w:rPr>
                <w:rFonts w:ascii="Arial" w:hAnsi="Arial" w:cs="Arial"/>
                <w:sz w:val="22"/>
                <w:szCs w:val="22"/>
              </w:rPr>
              <w:t>6.</w:t>
            </w:r>
            <w:r w:rsidR="0061567E" w:rsidRPr="00B01D89">
              <w:rPr>
                <w:rFonts w:ascii="Arial" w:hAnsi="Arial" w:cs="Arial"/>
                <w:sz w:val="22"/>
                <w:szCs w:val="22"/>
              </w:rPr>
              <w:t>1</w:t>
            </w:r>
            <w:r w:rsidRPr="00B01D89">
              <w:rPr>
                <w:rFonts w:ascii="Arial" w:hAnsi="Arial" w:cs="Arial"/>
                <w:sz w:val="22"/>
                <w:szCs w:val="22"/>
              </w:rPr>
              <w:t>.</w:t>
            </w:r>
            <w:r w:rsidR="0061567E" w:rsidRPr="00B01D89">
              <w:rPr>
                <w:rFonts w:ascii="Arial" w:hAnsi="Arial" w:cs="Arial"/>
                <w:sz w:val="22"/>
                <w:szCs w:val="22"/>
              </w:rPr>
              <w:t>5</w:t>
            </w:r>
            <w:r w:rsidRPr="00B01D89">
              <w:rPr>
                <w:rFonts w:ascii="Arial" w:hAnsi="Arial" w:cs="Arial"/>
                <w:sz w:val="22"/>
                <w:szCs w:val="22"/>
              </w:rPr>
              <w:t xml:space="preserve">. Pirkėjo poreikiui esant (atskirai raštu kreipiantis į </w:t>
            </w:r>
            <w:r w:rsidR="00D5286F" w:rsidRPr="00D5286F">
              <w:rPr>
                <w:rFonts w:ascii="Arial" w:hAnsi="Arial" w:cs="Arial"/>
                <w:sz w:val="22"/>
                <w:szCs w:val="22"/>
              </w:rPr>
              <w:t>Tiekėj</w:t>
            </w:r>
            <w:r w:rsidR="00D5286F">
              <w:rPr>
                <w:rFonts w:ascii="Arial" w:hAnsi="Arial" w:cs="Arial"/>
                <w:sz w:val="22"/>
                <w:szCs w:val="22"/>
              </w:rPr>
              <w:t>ą</w:t>
            </w:r>
            <w:r w:rsidRPr="00B01D89">
              <w:rPr>
                <w:rFonts w:ascii="Arial" w:hAnsi="Arial" w:cs="Arial"/>
                <w:sz w:val="22"/>
                <w:szCs w:val="22"/>
              </w:rPr>
              <w:t>), mašinisto dokumentą, liudijantį reikalaujamų kalbos įgūdžių turėjimą Geležinkelio infrastruktūros valdytojo nustatytos kalbos supratimo (klausymo ir skaitymo) ir bendravimo (žodžiu ir raštu). Mašinisto kalbos įgūdžiai turi būti ne žemesnio kaip B1 lygio pagal Bendruosius Europos kalbų metmenis.</w:t>
            </w:r>
          </w:p>
          <w:p w14:paraId="30D83CBD" w14:textId="5B7B0DDC" w:rsidR="0033387D" w:rsidRPr="00B01D89" w:rsidRDefault="0033387D" w:rsidP="00B01D89">
            <w:pPr>
              <w:tabs>
                <w:tab w:val="left" w:pos="394"/>
                <w:tab w:val="left" w:pos="720"/>
              </w:tabs>
              <w:jc w:val="both"/>
              <w:rPr>
                <w:rFonts w:ascii="Arial" w:hAnsi="Arial" w:cs="Arial"/>
                <w:sz w:val="22"/>
                <w:szCs w:val="22"/>
                <w:lang w:eastAsia="lt-LT"/>
              </w:rPr>
            </w:pPr>
            <w:r w:rsidRPr="00B01D89">
              <w:rPr>
                <w:rFonts w:ascii="Arial" w:hAnsi="Arial" w:cs="Arial"/>
                <w:sz w:val="22"/>
                <w:szCs w:val="22"/>
                <w:lang w:eastAsia="lt-LT"/>
              </w:rPr>
              <w:t>6.</w:t>
            </w:r>
            <w:r w:rsidR="0061567E" w:rsidRPr="00B01D89">
              <w:rPr>
                <w:rFonts w:ascii="Arial" w:hAnsi="Arial" w:cs="Arial"/>
                <w:sz w:val="22"/>
                <w:szCs w:val="22"/>
                <w:lang w:eastAsia="lt-LT"/>
              </w:rPr>
              <w:t>1.6</w:t>
            </w:r>
            <w:r w:rsidRPr="00B01D89">
              <w:rPr>
                <w:rFonts w:ascii="Arial" w:hAnsi="Arial" w:cs="Arial"/>
                <w:sz w:val="22"/>
                <w:szCs w:val="22"/>
                <w:lang w:eastAsia="lt-LT"/>
              </w:rPr>
              <w:t>.</w:t>
            </w:r>
            <w:r w:rsidR="00D56075" w:rsidRPr="00B01D89">
              <w:rPr>
                <w:rFonts w:ascii="Arial" w:hAnsi="Arial" w:cs="Arial"/>
                <w:sz w:val="22"/>
                <w:szCs w:val="22"/>
                <w:lang w:eastAsia="lt-LT"/>
              </w:rPr>
              <w:t>Pirkėjas</w:t>
            </w:r>
            <w:r w:rsidRPr="00B01D89">
              <w:rPr>
                <w:rFonts w:ascii="Arial" w:hAnsi="Arial" w:cs="Arial"/>
                <w:sz w:val="22"/>
                <w:szCs w:val="22"/>
                <w:lang w:eastAsia="lt-LT"/>
              </w:rPr>
              <w:t xml:space="preserve">, sudarydamas ir vykdydamas šią Sutartį, tvarkys </w:t>
            </w:r>
            <w:r w:rsidR="008638A6">
              <w:rPr>
                <w:rFonts w:ascii="Arial" w:hAnsi="Arial" w:cs="Arial"/>
                <w:sz w:val="22"/>
                <w:szCs w:val="22"/>
                <w:lang w:eastAsia="lt-LT"/>
              </w:rPr>
              <w:t>Tiekėjo</w:t>
            </w:r>
            <w:r w:rsidRPr="00B01D89">
              <w:rPr>
                <w:rFonts w:ascii="Arial" w:hAnsi="Arial" w:cs="Arial"/>
                <w:sz w:val="22"/>
                <w:szCs w:val="22"/>
                <w:lang w:eastAsia="lt-LT"/>
              </w:rPr>
              <w:t xml:space="preserve"> darbuotojų (mašinistų) asmens duomenis Sutarties sudarymo ir vykdymo, galiojančiuose teisės aktuose numatytų </w:t>
            </w:r>
            <w:r w:rsidR="00D56075" w:rsidRPr="00B01D89">
              <w:rPr>
                <w:rFonts w:ascii="Arial" w:hAnsi="Arial" w:cs="Arial"/>
                <w:sz w:val="22"/>
                <w:szCs w:val="22"/>
                <w:lang w:eastAsia="lt-LT"/>
              </w:rPr>
              <w:t xml:space="preserve">Pirkėjo </w:t>
            </w:r>
            <w:r w:rsidRPr="00B01D89">
              <w:rPr>
                <w:rFonts w:ascii="Arial" w:hAnsi="Arial" w:cs="Arial"/>
                <w:sz w:val="22"/>
                <w:szCs w:val="22"/>
                <w:lang w:eastAsia="lt-LT"/>
              </w:rPr>
              <w:t>pareigų vykdymo ir kitais tikslais, atitinkančiais teisės aktų reikalavimus.</w:t>
            </w:r>
          </w:p>
          <w:p w14:paraId="570F1F6A" w14:textId="6D5E4D4B" w:rsidR="0033387D" w:rsidRPr="00B01D89" w:rsidRDefault="0033387D" w:rsidP="00B01D89">
            <w:pPr>
              <w:tabs>
                <w:tab w:val="left" w:pos="394"/>
                <w:tab w:val="left" w:pos="720"/>
              </w:tabs>
              <w:jc w:val="both"/>
              <w:rPr>
                <w:rFonts w:ascii="Arial" w:hAnsi="Arial" w:cs="Arial"/>
                <w:sz w:val="22"/>
                <w:szCs w:val="22"/>
              </w:rPr>
            </w:pPr>
            <w:r w:rsidRPr="00B01D89">
              <w:rPr>
                <w:rFonts w:ascii="Arial" w:hAnsi="Arial" w:cs="Arial"/>
                <w:sz w:val="22"/>
                <w:szCs w:val="22"/>
              </w:rPr>
              <w:t>6.</w:t>
            </w:r>
            <w:r w:rsidR="0061567E" w:rsidRPr="00B01D89">
              <w:rPr>
                <w:rFonts w:ascii="Arial" w:hAnsi="Arial" w:cs="Arial"/>
                <w:sz w:val="22"/>
                <w:szCs w:val="22"/>
              </w:rPr>
              <w:t>1.7.</w:t>
            </w:r>
            <w:r w:rsidRPr="00B01D89">
              <w:rPr>
                <w:rFonts w:ascii="Arial" w:hAnsi="Arial" w:cs="Arial"/>
                <w:sz w:val="22"/>
                <w:szCs w:val="22"/>
              </w:rPr>
              <w:t xml:space="preserve"> </w:t>
            </w:r>
            <w:r w:rsidR="00D56075" w:rsidRPr="00B01D89">
              <w:rPr>
                <w:rFonts w:ascii="Arial" w:hAnsi="Arial" w:cs="Arial"/>
                <w:sz w:val="22"/>
                <w:szCs w:val="22"/>
              </w:rPr>
              <w:t xml:space="preserve">Pirkėjui </w:t>
            </w:r>
            <w:r w:rsidRPr="00B01D89">
              <w:rPr>
                <w:rFonts w:ascii="Arial" w:hAnsi="Arial" w:cs="Arial"/>
                <w:sz w:val="22"/>
                <w:szCs w:val="22"/>
              </w:rPr>
              <w:t xml:space="preserve">pareikalavus, </w:t>
            </w:r>
            <w:r w:rsidR="0000727D">
              <w:rPr>
                <w:rFonts w:ascii="Arial" w:hAnsi="Arial" w:cs="Arial"/>
                <w:sz w:val="22"/>
                <w:szCs w:val="22"/>
              </w:rPr>
              <w:t>Tiekėjas</w:t>
            </w:r>
            <w:r w:rsidRPr="00B01D89">
              <w:rPr>
                <w:rFonts w:ascii="Arial" w:hAnsi="Arial" w:cs="Arial"/>
                <w:sz w:val="22"/>
                <w:szCs w:val="22"/>
              </w:rPr>
              <w:t xml:space="preserve"> privalo užtikrinti, kad Sutarties vykdymo metu Paslaugoms teikti skirti lokomotyvai nebūtų paženklinti prekės ženklu ar kitu </w:t>
            </w:r>
            <w:r w:rsidR="00EB1DF1">
              <w:rPr>
                <w:rFonts w:ascii="Arial" w:hAnsi="Arial" w:cs="Arial"/>
                <w:sz w:val="22"/>
                <w:szCs w:val="22"/>
              </w:rPr>
              <w:t>Teikėją</w:t>
            </w:r>
            <w:r w:rsidRPr="00B01D89">
              <w:rPr>
                <w:rFonts w:ascii="Arial" w:hAnsi="Arial" w:cs="Arial"/>
                <w:sz w:val="22"/>
                <w:szCs w:val="22"/>
              </w:rPr>
              <w:t xml:space="preserve"> identifikuojančiu užrašu arba jis turi būti uždengtas (nematomas), išskyrus techninio pobūdžio informaciją apie riedmenį.</w:t>
            </w:r>
          </w:p>
          <w:p w14:paraId="7A34FFA5" w14:textId="158AB4E4" w:rsidR="0033387D" w:rsidRPr="00B01D89" w:rsidRDefault="0033387D" w:rsidP="00B01D89">
            <w:pPr>
              <w:tabs>
                <w:tab w:val="left" w:pos="394"/>
                <w:tab w:val="left" w:pos="720"/>
              </w:tabs>
              <w:jc w:val="both"/>
              <w:rPr>
                <w:rFonts w:ascii="Arial" w:hAnsi="Arial" w:cs="Arial"/>
                <w:sz w:val="22"/>
                <w:szCs w:val="22"/>
              </w:rPr>
            </w:pPr>
            <w:r w:rsidRPr="00B01D89">
              <w:rPr>
                <w:rFonts w:ascii="Arial" w:hAnsi="Arial" w:cs="Arial"/>
                <w:sz w:val="22"/>
                <w:szCs w:val="22"/>
              </w:rPr>
              <w:t>6.</w:t>
            </w:r>
            <w:r w:rsidR="0061567E" w:rsidRPr="00B01D89">
              <w:rPr>
                <w:rFonts w:ascii="Arial" w:hAnsi="Arial" w:cs="Arial"/>
                <w:sz w:val="22"/>
                <w:szCs w:val="22"/>
              </w:rPr>
              <w:t>1.</w:t>
            </w:r>
            <w:r w:rsidR="006344D4" w:rsidRPr="00B65B96">
              <w:rPr>
                <w:rFonts w:ascii="Arial" w:hAnsi="Arial" w:cs="Arial"/>
                <w:sz w:val="22"/>
                <w:szCs w:val="22"/>
              </w:rPr>
              <w:t>8</w:t>
            </w:r>
            <w:r w:rsidR="0061567E" w:rsidRPr="00B01D89">
              <w:rPr>
                <w:rFonts w:ascii="Arial" w:hAnsi="Arial" w:cs="Arial"/>
                <w:sz w:val="22"/>
                <w:szCs w:val="22"/>
              </w:rPr>
              <w:t>.</w:t>
            </w:r>
            <w:r w:rsidR="00244D0E">
              <w:rPr>
                <w:rFonts w:ascii="Arial" w:hAnsi="Arial" w:cs="Arial"/>
                <w:sz w:val="22"/>
                <w:szCs w:val="22"/>
              </w:rPr>
              <w:t>Tiekėjas</w:t>
            </w:r>
            <w:r w:rsidRPr="00B01D89">
              <w:rPr>
                <w:rFonts w:ascii="Arial" w:hAnsi="Arial" w:cs="Arial"/>
                <w:sz w:val="22"/>
                <w:szCs w:val="22"/>
              </w:rPr>
              <w:t xml:space="preserve"> įsipareigoja, kad </w:t>
            </w:r>
            <w:r w:rsidR="00244D0E">
              <w:rPr>
                <w:rFonts w:ascii="Arial" w:hAnsi="Arial" w:cs="Arial"/>
                <w:sz w:val="22"/>
                <w:szCs w:val="22"/>
              </w:rPr>
              <w:t>Tiekėj</w:t>
            </w:r>
            <w:r w:rsidRPr="00B01D89">
              <w:rPr>
                <w:rFonts w:ascii="Arial" w:hAnsi="Arial" w:cs="Arial"/>
                <w:sz w:val="22"/>
                <w:szCs w:val="22"/>
              </w:rPr>
              <w:t xml:space="preserve">o mašinistai bus supažindinti ir laikysis </w:t>
            </w:r>
            <w:r w:rsidR="006344D4" w:rsidRPr="00B65B96">
              <w:rPr>
                <w:rFonts w:ascii="Arial" w:hAnsi="Arial" w:cs="Arial"/>
                <w:sz w:val="22"/>
                <w:szCs w:val="22"/>
              </w:rPr>
              <w:t>Pirkėjo</w:t>
            </w:r>
            <w:r w:rsidRPr="00B01D89">
              <w:rPr>
                <w:rFonts w:ascii="Arial" w:hAnsi="Arial" w:cs="Arial"/>
                <w:sz w:val="22"/>
                <w:szCs w:val="22"/>
              </w:rPr>
              <w:t xml:space="preserve"> patvirtintų darbo ir saugos taisyklių. </w:t>
            </w:r>
            <w:r w:rsidR="006344D4" w:rsidRPr="00B65B96">
              <w:rPr>
                <w:rFonts w:ascii="Arial" w:hAnsi="Arial" w:cs="Arial"/>
                <w:sz w:val="22"/>
                <w:szCs w:val="22"/>
              </w:rPr>
              <w:lastRenderedPageBreak/>
              <w:t xml:space="preserve">Pirkėjas </w:t>
            </w:r>
            <w:r w:rsidRPr="00B01D89">
              <w:rPr>
                <w:rFonts w:ascii="Arial" w:hAnsi="Arial" w:cs="Arial"/>
                <w:sz w:val="22"/>
                <w:szCs w:val="22"/>
              </w:rPr>
              <w:t xml:space="preserve">įsipareigoja </w:t>
            </w:r>
            <w:r w:rsidR="00244D0E">
              <w:rPr>
                <w:rFonts w:ascii="Arial" w:hAnsi="Arial" w:cs="Arial"/>
                <w:sz w:val="22"/>
                <w:szCs w:val="22"/>
              </w:rPr>
              <w:t>Tiekėjui</w:t>
            </w:r>
            <w:r w:rsidRPr="00B01D89">
              <w:rPr>
                <w:rFonts w:ascii="Arial" w:hAnsi="Arial" w:cs="Arial"/>
                <w:sz w:val="22"/>
                <w:szCs w:val="22"/>
              </w:rPr>
              <w:t xml:space="preserve"> pateikti darbo ir saugos taisykles po Sutarties pasirašymo, o </w:t>
            </w:r>
            <w:r w:rsidR="00244D0E">
              <w:rPr>
                <w:rFonts w:ascii="Arial" w:hAnsi="Arial" w:cs="Arial"/>
                <w:sz w:val="22"/>
                <w:szCs w:val="22"/>
              </w:rPr>
              <w:t>Tiekėjas</w:t>
            </w:r>
            <w:r w:rsidRPr="00B01D89">
              <w:rPr>
                <w:rFonts w:ascii="Arial" w:hAnsi="Arial" w:cs="Arial"/>
                <w:sz w:val="22"/>
                <w:szCs w:val="22"/>
              </w:rPr>
              <w:t xml:space="preserve"> įsipareigoja supažindinti savo darbuotojus per 10 (dešimt) darbo dienų nuo taisyklių pateikimo, bet ne vėliau nei pradedamos teikti Paslaugos. </w:t>
            </w:r>
          </w:p>
          <w:p w14:paraId="1FE2FD63" w14:textId="31BA8DC5" w:rsidR="00687100" w:rsidRPr="00B01D89" w:rsidRDefault="0033387D" w:rsidP="00B01D89">
            <w:pPr>
              <w:tabs>
                <w:tab w:val="left" w:pos="394"/>
                <w:tab w:val="left" w:pos="720"/>
              </w:tabs>
              <w:jc w:val="both"/>
              <w:rPr>
                <w:rFonts w:ascii="Arial" w:eastAsia="Arial" w:hAnsi="Arial" w:cs="Arial"/>
                <w:noProof/>
                <w:sz w:val="22"/>
                <w:szCs w:val="22"/>
              </w:rPr>
            </w:pPr>
            <w:r w:rsidRPr="00B01D89">
              <w:rPr>
                <w:rFonts w:ascii="Arial" w:hAnsi="Arial" w:cs="Arial"/>
                <w:sz w:val="22"/>
                <w:szCs w:val="22"/>
              </w:rPr>
              <w:t>6.</w:t>
            </w:r>
            <w:r w:rsidR="0061567E" w:rsidRPr="00B01D89">
              <w:rPr>
                <w:rFonts w:ascii="Arial" w:hAnsi="Arial" w:cs="Arial"/>
                <w:sz w:val="22"/>
                <w:szCs w:val="22"/>
              </w:rPr>
              <w:t>1.</w:t>
            </w:r>
            <w:r w:rsidR="006344D4" w:rsidRPr="00B65B96">
              <w:rPr>
                <w:rFonts w:ascii="Arial" w:hAnsi="Arial" w:cs="Arial"/>
                <w:sz w:val="22"/>
                <w:szCs w:val="22"/>
              </w:rPr>
              <w:t>9</w:t>
            </w:r>
            <w:r w:rsidRPr="00B01D89">
              <w:rPr>
                <w:rFonts w:ascii="Arial" w:hAnsi="Arial" w:cs="Arial"/>
                <w:sz w:val="22"/>
                <w:szCs w:val="22"/>
              </w:rPr>
              <w:t xml:space="preserve">. </w:t>
            </w:r>
            <w:r w:rsidR="00244D0E">
              <w:rPr>
                <w:rFonts w:ascii="Arial" w:hAnsi="Arial" w:cs="Arial"/>
                <w:sz w:val="22"/>
                <w:szCs w:val="22"/>
              </w:rPr>
              <w:t>Tiekėjas</w:t>
            </w:r>
            <w:r w:rsidRPr="00B01D89">
              <w:rPr>
                <w:rFonts w:ascii="Arial" w:hAnsi="Arial" w:cs="Arial"/>
                <w:sz w:val="22"/>
                <w:szCs w:val="22"/>
              </w:rPr>
              <w:t xml:space="preserve"> turi užtikrinti mašinistų, valdysiančių Paslaugoms teikti skirtus lokomotyvus, blaivumo</w:t>
            </w:r>
            <w:r w:rsidR="0069621A">
              <w:rPr>
                <w:rFonts w:ascii="Arial" w:hAnsi="Arial" w:cs="Arial"/>
                <w:sz w:val="22"/>
                <w:szCs w:val="22"/>
              </w:rPr>
              <w:t xml:space="preserve"> </w:t>
            </w:r>
            <w:r w:rsidR="0069621A" w:rsidRPr="00B01D89">
              <w:rPr>
                <w:rFonts w:ascii="Arial" w:hAnsi="Arial" w:cs="Arial"/>
                <w:sz w:val="22"/>
                <w:szCs w:val="22"/>
              </w:rPr>
              <w:t>patikrą prieš kiekvieną atliekamą reisą</w:t>
            </w:r>
            <w:r w:rsidRPr="00B01D89">
              <w:rPr>
                <w:rFonts w:ascii="Arial" w:hAnsi="Arial" w:cs="Arial"/>
                <w:sz w:val="22"/>
                <w:szCs w:val="22"/>
              </w:rPr>
              <w:t xml:space="preserve"> (jų iškvėptame ore, kraujyje ir kitose organizmo skysčiuose leidžiama etilo alkoholio koncentracija darbo metu ir (ar) darbo vietoje ar bet kuriuo metu </w:t>
            </w:r>
            <w:r w:rsidR="00210761">
              <w:rPr>
                <w:rFonts w:ascii="Arial" w:hAnsi="Arial" w:cs="Arial"/>
                <w:sz w:val="22"/>
                <w:szCs w:val="22"/>
              </w:rPr>
              <w:t>Pirkėjo</w:t>
            </w:r>
            <w:r w:rsidR="00210761" w:rsidRPr="00B01D89">
              <w:rPr>
                <w:rFonts w:ascii="Arial" w:hAnsi="Arial" w:cs="Arial"/>
                <w:sz w:val="22"/>
                <w:szCs w:val="22"/>
              </w:rPr>
              <w:t xml:space="preserve"> </w:t>
            </w:r>
            <w:r w:rsidRPr="00B01D89">
              <w:rPr>
                <w:rFonts w:ascii="Arial" w:hAnsi="Arial" w:cs="Arial"/>
                <w:sz w:val="22"/>
                <w:szCs w:val="22"/>
              </w:rPr>
              <w:t>teritorijoje negali viršyti 0.00 ‰ (promilių), jiems draudžiama vartoti ar būti apsvaigus nuo narkotinių, psichotropinių, toksinių ir kitų psichiką veikiančių medžiagų)</w:t>
            </w:r>
            <w:r w:rsidR="0069621A">
              <w:rPr>
                <w:rFonts w:ascii="Arial" w:hAnsi="Arial" w:cs="Arial"/>
                <w:sz w:val="22"/>
                <w:szCs w:val="22"/>
              </w:rPr>
              <w:t>.</w:t>
            </w:r>
            <w:r w:rsidRPr="00B01D89">
              <w:rPr>
                <w:rFonts w:ascii="Arial" w:hAnsi="Arial" w:cs="Arial"/>
                <w:sz w:val="22"/>
                <w:szCs w:val="22"/>
              </w:rPr>
              <w:t xml:space="preserve"> </w:t>
            </w:r>
          </w:p>
        </w:tc>
      </w:tr>
      <w:tr w:rsidR="00687100" w:rsidRPr="00B65B96" w14:paraId="19D596EE" w14:textId="77777777" w:rsidTr="78E494A4">
        <w:trPr>
          <w:trHeight w:val="300"/>
        </w:trPr>
        <w:tc>
          <w:tcPr>
            <w:tcW w:w="3094" w:type="dxa"/>
            <w:gridSpan w:val="2"/>
          </w:tcPr>
          <w:p w14:paraId="6E89C749" w14:textId="77777777" w:rsidR="00687100" w:rsidRPr="00B01D89" w:rsidRDefault="00687100" w:rsidP="000C06C6">
            <w:pPr>
              <w:rPr>
                <w:rFonts w:ascii="Arial" w:hAnsi="Arial" w:cs="Arial"/>
                <w:b/>
                <w:noProof/>
                <w:kern w:val="2"/>
                <w:sz w:val="22"/>
                <w:szCs w:val="22"/>
              </w:rPr>
            </w:pPr>
            <w:r w:rsidRPr="00B01D89">
              <w:rPr>
                <w:rFonts w:ascii="Arial" w:hAnsi="Arial" w:cs="Arial"/>
                <w:b/>
                <w:noProof/>
                <w:sz w:val="22"/>
                <w:szCs w:val="22"/>
              </w:rPr>
              <w:lastRenderedPageBreak/>
              <w:t>6.2. Terminas Paslaugų trūkumams pašalinti</w:t>
            </w:r>
          </w:p>
        </w:tc>
        <w:tc>
          <w:tcPr>
            <w:tcW w:w="6441" w:type="dxa"/>
            <w:gridSpan w:val="2"/>
          </w:tcPr>
          <w:p w14:paraId="79039770" w14:textId="728A8278" w:rsidR="00687100" w:rsidRPr="00B01D89" w:rsidRDefault="009C3C74" w:rsidP="00ED0765">
            <w:pPr>
              <w:jc w:val="both"/>
              <w:rPr>
                <w:rFonts w:ascii="Arial" w:hAnsi="Arial" w:cs="Arial"/>
                <w:noProof/>
                <w:kern w:val="2"/>
                <w:sz w:val="22"/>
                <w:szCs w:val="22"/>
              </w:rPr>
            </w:pPr>
            <w:r w:rsidRPr="00B01D89">
              <w:rPr>
                <w:rFonts w:ascii="Arial" w:hAnsi="Arial" w:cs="Arial"/>
                <w:sz w:val="22"/>
                <w:szCs w:val="22"/>
              </w:rPr>
              <w:t xml:space="preserve">6.2.1. Nustačius, kad Paslaugos yra nekokybiškos (t. y. kai Paslaugų teikimas neatitinka Sutarties 2 priedo reikalavimų ir kai tai nesusiję su traukinių vėlavimais ir metinio keleivinio traukinių eismo tvarkaraščio nesilaikymu, </w:t>
            </w:r>
            <w:r w:rsidR="00244D0E" w:rsidRPr="00244D0E">
              <w:rPr>
                <w:rFonts w:ascii="Arial" w:hAnsi="Arial" w:cs="Arial"/>
                <w:sz w:val="22"/>
                <w:szCs w:val="22"/>
              </w:rPr>
              <w:t xml:space="preserve">Tiekėjas </w:t>
            </w:r>
            <w:r w:rsidRPr="00B01D89">
              <w:rPr>
                <w:rFonts w:ascii="Arial" w:hAnsi="Arial" w:cs="Arial"/>
                <w:sz w:val="22"/>
                <w:szCs w:val="22"/>
              </w:rPr>
              <w:t xml:space="preserve">privalo ištaisyti Paslaugų trūkumus </w:t>
            </w:r>
            <w:r w:rsidRPr="00D30C3B">
              <w:rPr>
                <w:rFonts w:ascii="Arial" w:hAnsi="Arial" w:cs="Arial"/>
                <w:sz w:val="22"/>
                <w:szCs w:val="22"/>
              </w:rPr>
              <w:t>nedelsiant,</w:t>
            </w:r>
            <w:r w:rsidRPr="00B01D89">
              <w:rPr>
                <w:rFonts w:ascii="Arial" w:hAnsi="Arial" w:cs="Arial"/>
                <w:sz w:val="22"/>
                <w:szCs w:val="22"/>
              </w:rPr>
              <w:t xml:space="preserve"> bet ne vėliau kaip per 24 (dvidešimt keturias) valandas nuo </w:t>
            </w:r>
            <w:r w:rsidR="006344D4" w:rsidRPr="00B65B96">
              <w:rPr>
                <w:rFonts w:ascii="Arial" w:hAnsi="Arial" w:cs="Arial"/>
                <w:sz w:val="22"/>
                <w:szCs w:val="22"/>
              </w:rPr>
              <w:t>Pirkėjo</w:t>
            </w:r>
            <w:r w:rsidRPr="00B01D89">
              <w:rPr>
                <w:rFonts w:ascii="Arial" w:hAnsi="Arial" w:cs="Arial"/>
                <w:sz w:val="22"/>
                <w:szCs w:val="22"/>
              </w:rPr>
              <w:t xml:space="preserve"> pranešimo apie nekokybiškas Paslaugas išsiuntimo raštu </w:t>
            </w:r>
            <w:r w:rsidR="00075737">
              <w:rPr>
                <w:rFonts w:ascii="Arial" w:hAnsi="Arial" w:cs="Arial"/>
                <w:sz w:val="22"/>
                <w:szCs w:val="22"/>
              </w:rPr>
              <w:t>Tiekėjui</w:t>
            </w:r>
            <w:r w:rsidRPr="00B01D89">
              <w:rPr>
                <w:rFonts w:ascii="Arial" w:hAnsi="Arial" w:cs="Arial"/>
                <w:sz w:val="22"/>
                <w:szCs w:val="22"/>
              </w:rPr>
              <w:t xml:space="preserve"> momento. </w:t>
            </w:r>
          </w:p>
        </w:tc>
      </w:tr>
      <w:tr w:rsidR="00687100" w:rsidRPr="00B65B96" w14:paraId="0716ED69" w14:textId="77777777" w:rsidTr="78E494A4">
        <w:trPr>
          <w:trHeight w:val="300"/>
        </w:trPr>
        <w:tc>
          <w:tcPr>
            <w:tcW w:w="3094" w:type="dxa"/>
            <w:gridSpan w:val="2"/>
          </w:tcPr>
          <w:p w14:paraId="320BEA06" w14:textId="77777777" w:rsidR="00687100" w:rsidRPr="00B01D89" w:rsidRDefault="00687100" w:rsidP="000C06C6">
            <w:pPr>
              <w:rPr>
                <w:rFonts w:ascii="Arial" w:hAnsi="Arial" w:cs="Arial"/>
                <w:b/>
                <w:noProof/>
                <w:sz w:val="22"/>
                <w:szCs w:val="22"/>
              </w:rPr>
            </w:pPr>
            <w:r w:rsidRPr="00B01D89">
              <w:rPr>
                <w:rFonts w:ascii="Arial" w:hAnsi="Arial" w:cs="Arial"/>
                <w:b/>
                <w:noProof/>
                <w:sz w:val="22"/>
                <w:szCs w:val="22"/>
              </w:rPr>
              <w:t xml:space="preserve">6.3. Kokybinių kriterijų įgyvendinimo </w:t>
            </w:r>
            <w:r w:rsidRPr="00B01D89">
              <w:rPr>
                <w:rFonts w:ascii="Arial" w:hAnsi="Arial" w:cs="Arial"/>
                <w:b/>
                <w:bCs/>
                <w:noProof/>
                <w:sz w:val="22"/>
                <w:szCs w:val="22"/>
              </w:rPr>
              <w:t xml:space="preserve">ir </w:t>
            </w:r>
            <w:r w:rsidRPr="00B01D89">
              <w:rPr>
                <w:rFonts w:ascii="Arial" w:hAnsi="Arial" w:cs="Arial"/>
                <w:b/>
                <w:noProof/>
                <w:sz w:val="22"/>
                <w:szCs w:val="22"/>
              </w:rPr>
              <w:t>tikrinimo tvarka</w:t>
            </w:r>
          </w:p>
        </w:tc>
        <w:tc>
          <w:tcPr>
            <w:tcW w:w="6441" w:type="dxa"/>
            <w:gridSpan w:val="2"/>
          </w:tcPr>
          <w:p w14:paraId="0E1DBF8D"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 xml:space="preserve">Netaikoma </w:t>
            </w:r>
          </w:p>
          <w:p w14:paraId="264A2FC2" w14:textId="77777777" w:rsidR="00687100" w:rsidRPr="00B01D89" w:rsidRDefault="00687100" w:rsidP="000C06C6">
            <w:pPr>
              <w:rPr>
                <w:rFonts w:ascii="Arial" w:hAnsi="Arial" w:cs="Arial"/>
                <w:noProof/>
                <w:kern w:val="2"/>
                <w:sz w:val="22"/>
                <w:szCs w:val="22"/>
              </w:rPr>
            </w:pPr>
          </w:p>
        </w:tc>
      </w:tr>
      <w:tr w:rsidR="00687100" w:rsidRPr="00B65B96" w14:paraId="0013F49B" w14:textId="77777777" w:rsidTr="78E494A4">
        <w:trPr>
          <w:trHeight w:val="300"/>
        </w:trPr>
        <w:tc>
          <w:tcPr>
            <w:tcW w:w="9535" w:type="dxa"/>
            <w:gridSpan w:val="4"/>
          </w:tcPr>
          <w:p w14:paraId="159E9702"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7. SUTARTIES VYKDYMUI PASITELKIAMI SUBTIEKĖJAI IR (AR) SPECIALISTAI</w:t>
            </w:r>
          </w:p>
        </w:tc>
      </w:tr>
      <w:tr w:rsidR="00687100" w:rsidRPr="00B65B96" w14:paraId="2726708E" w14:textId="77777777" w:rsidTr="78E494A4">
        <w:trPr>
          <w:trHeight w:val="1500"/>
        </w:trPr>
        <w:tc>
          <w:tcPr>
            <w:tcW w:w="3094" w:type="dxa"/>
            <w:gridSpan w:val="2"/>
          </w:tcPr>
          <w:p w14:paraId="189B9FB9"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7.1. Sutarties vykdymui pasitelkiami subtiekėjai ir (ar) specialistai</w:t>
            </w:r>
          </w:p>
        </w:tc>
        <w:tc>
          <w:tcPr>
            <w:tcW w:w="6441" w:type="dxa"/>
            <w:gridSpan w:val="2"/>
          </w:tcPr>
          <w:p w14:paraId="76EE1EEF" w14:textId="70805380" w:rsidR="003E5C98" w:rsidRPr="00B01D89" w:rsidRDefault="003E5C98" w:rsidP="000C06C6">
            <w:pPr>
              <w:rPr>
                <w:rFonts w:ascii="Arial" w:hAnsi="Arial" w:cs="Arial"/>
                <w:noProof/>
                <w:color w:val="4472C4" w:themeColor="accent1"/>
                <w:kern w:val="2"/>
                <w:sz w:val="22"/>
                <w:szCs w:val="22"/>
              </w:rPr>
            </w:pPr>
            <w:r w:rsidRPr="00B01D89">
              <w:rPr>
                <w:rFonts w:ascii="Arial" w:hAnsi="Arial" w:cs="Arial"/>
                <w:i/>
                <w:iCs/>
                <w:noProof/>
                <w:color w:val="AEAAAA" w:themeColor="background2" w:themeShade="BF"/>
                <w:kern w:val="2"/>
                <w:sz w:val="22"/>
                <w:szCs w:val="22"/>
              </w:rPr>
              <w:t>(Bus nurodoma pasirašant sutartį)</w:t>
            </w:r>
          </w:p>
          <w:p w14:paraId="3B5DF5A4" w14:textId="77777777" w:rsidR="003E5C98" w:rsidRPr="00B01D89" w:rsidRDefault="003E5C98" w:rsidP="000C06C6">
            <w:pPr>
              <w:rPr>
                <w:rFonts w:ascii="Arial" w:hAnsi="Arial" w:cs="Arial"/>
                <w:noProof/>
                <w:color w:val="4472C4" w:themeColor="accent1"/>
                <w:kern w:val="2"/>
                <w:sz w:val="22"/>
                <w:szCs w:val="22"/>
              </w:rPr>
            </w:pPr>
          </w:p>
          <w:p w14:paraId="254B45A4" w14:textId="1D78E65B"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Sutarties vykdymui subtiekėjai ir (ar) specialistai nepasitelkiami.</w:t>
            </w:r>
          </w:p>
          <w:p w14:paraId="53BB6602" w14:textId="77777777" w:rsidR="00687100" w:rsidRPr="00B01D89" w:rsidRDefault="00687100" w:rsidP="000C06C6">
            <w:pPr>
              <w:rPr>
                <w:rFonts w:ascii="Arial" w:hAnsi="Arial" w:cs="Arial"/>
                <w:noProof/>
                <w:kern w:val="2"/>
                <w:sz w:val="22"/>
                <w:szCs w:val="22"/>
              </w:rPr>
            </w:pPr>
          </w:p>
          <w:p w14:paraId="574542A7" w14:textId="77777777" w:rsidR="00687100" w:rsidRPr="00B01D89" w:rsidRDefault="00687100" w:rsidP="000C06C6">
            <w:pPr>
              <w:rPr>
                <w:rFonts w:ascii="Arial" w:hAnsi="Arial" w:cs="Arial"/>
                <w:noProof/>
                <w:color w:val="4472C4" w:themeColor="accent1"/>
                <w:kern w:val="2"/>
                <w:sz w:val="22"/>
                <w:szCs w:val="22"/>
              </w:rPr>
            </w:pPr>
            <w:r w:rsidRPr="00B01D89">
              <w:rPr>
                <w:rFonts w:ascii="Arial" w:hAnsi="Arial" w:cs="Arial"/>
                <w:noProof/>
                <w:color w:val="4472C4" w:themeColor="accent1"/>
                <w:kern w:val="2"/>
                <w:sz w:val="22"/>
                <w:szCs w:val="22"/>
              </w:rPr>
              <w:t>arba</w:t>
            </w:r>
          </w:p>
          <w:p w14:paraId="171AD80A" w14:textId="77777777" w:rsidR="00687100" w:rsidRPr="00B01D89" w:rsidRDefault="00687100" w:rsidP="000C06C6">
            <w:pPr>
              <w:rPr>
                <w:rFonts w:ascii="Arial" w:hAnsi="Arial" w:cs="Arial"/>
                <w:noProof/>
                <w:kern w:val="2"/>
                <w:sz w:val="22"/>
                <w:szCs w:val="22"/>
              </w:rPr>
            </w:pPr>
          </w:p>
          <w:p w14:paraId="7BDEA32A" w14:textId="77777777" w:rsidR="00687100" w:rsidRPr="00B01D89" w:rsidRDefault="00687100" w:rsidP="000C06C6">
            <w:pPr>
              <w:rPr>
                <w:rFonts w:ascii="Arial" w:hAnsi="Arial" w:cs="Arial"/>
                <w:b/>
                <w:noProof/>
                <w:kern w:val="2"/>
                <w:sz w:val="22"/>
                <w:szCs w:val="22"/>
              </w:rPr>
            </w:pPr>
            <w:r w:rsidRPr="00B01D89">
              <w:rPr>
                <w:rFonts w:ascii="Arial" w:hAnsi="Arial" w:cs="Arial"/>
                <w:noProof/>
                <w:kern w:val="2"/>
                <w:sz w:val="22"/>
                <w:szCs w:val="22"/>
              </w:rPr>
              <w:t>Sutarties vykdymui pasitelkiami subtiekėjai ir (ar) specialistai yra nurodyti Sutarties priede Nr. 1</w:t>
            </w:r>
          </w:p>
        </w:tc>
      </w:tr>
      <w:tr w:rsidR="00687100" w:rsidRPr="00B65B96" w14:paraId="31AF3DA8" w14:textId="77777777" w:rsidTr="78E494A4">
        <w:trPr>
          <w:trHeight w:val="300"/>
        </w:trPr>
        <w:tc>
          <w:tcPr>
            <w:tcW w:w="9535" w:type="dxa"/>
            <w:gridSpan w:val="4"/>
          </w:tcPr>
          <w:p w14:paraId="08B8B974"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8. PRIEVOLIŲ PAGAL SUTARTĮ ĮVYKDYMO UŽTIKRINIMAS</w:t>
            </w:r>
          </w:p>
        </w:tc>
      </w:tr>
      <w:tr w:rsidR="00687100" w:rsidRPr="00B65B96" w14:paraId="5A52ECE9" w14:textId="77777777" w:rsidTr="78E494A4">
        <w:trPr>
          <w:trHeight w:val="300"/>
        </w:trPr>
        <w:tc>
          <w:tcPr>
            <w:tcW w:w="3094" w:type="dxa"/>
            <w:gridSpan w:val="2"/>
          </w:tcPr>
          <w:p w14:paraId="2ADD1772"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8.1. Prievolių pagal Sutartį įvykdymo užtikrinimas</w:t>
            </w:r>
          </w:p>
        </w:tc>
        <w:tc>
          <w:tcPr>
            <w:tcW w:w="6441" w:type="dxa"/>
            <w:gridSpan w:val="2"/>
          </w:tcPr>
          <w:p w14:paraId="7ED939D7" w14:textId="0ED4BBAD"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Prievolių pagal Sutartį įvykdymas užtikrinamas</w:t>
            </w:r>
            <w:r w:rsidR="00975EAE" w:rsidRPr="00B01D89">
              <w:rPr>
                <w:rFonts w:ascii="Arial" w:hAnsi="Arial" w:cs="Arial"/>
                <w:noProof/>
                <w:color w:val="4472C4"/>
                <w:kern w:val="2"/>
                <w:sz w:val="22"/>
                <w:szCs w:val="22"/>
              </w:rPr>
              <w:t>:</w:t>
            </w:r>
          </w:p>
          <w:p w14:paraId="6E8CED9B"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Netesybomis (delspinigiais, bauda);</w:t>
            </w:r>
          </w:p>
          <w:p w14:paraId="5FEB20B7" w14:textId="77777777" w:rsidR="00687100" w:rsidRPr="00B01D89" w:rsidRDefault="00687100" w:rsidP="00D30C3B">
            <w:pPr>
              <w:rPr>
                <w:rFonts w:ascii="Arial" w:hAnsi="Arial" w:cs="Arial"/>
                <w:noProof/>
                <w:kern w:val="2"/>
                <w:sz w:val="22"/>
                <w:szCs w:val="22"/>
              </w:rPr>
            </w:pPr>
          </w:p>
        </w:tc>
      </w:tr>
      <w:tr w:rsidR="00687100" w:rsidRPr="00B65B96" w14:paraId="0EF3CC35" w14:textId="77777777" w:rsidTr="78E494A4">
        <w:trPr>
          <w:trHeight w:val="300"/>
        </w:trPr>
        <w:tc>
          <w:tcPr>
            <w:tcW w:w="3094" w:type="dxa"/>
            <w:gridSpan w:val="2"/>
          </w:tcPr>
          <w:p w14:paraId="3A579E15"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8.2 Sutarties įvykdymo užtikrinimo galiojimo terminas</w:t>
            </w:r>
          </w:p>
        </w:tc>
        <w:tc>
          <w:tcPr>
            <w:tcW w:w="6441" w:type="dxa"/>
            <w:gridSpan w:val="2"/>
          </w:tcPr>
          <w:p w14:paraId="1E2266B0" w14:textId="77777777" w:rsidR="00687100" w:rsidRPr="00B01D89" w:rsidRDefault="00687100" w:rsidP="000C06C6">
            <w:pPr>
              <w:rPr>
                <w:rFonts w:ascii="Arial" w:hAnsi="Arial" w:cs="Arial"/>
                <w:noProof/>
                <w:kern w:val="2"/>
                <w:sz w:val="22"/>
                <w:szCs w:val="22"/>
              </w:rPr>
            </w:pPr>
          </w:p>
          <w:p w14:paraId="7033D15D" w14:textId="33607627" w:rsidR="00687100" w:rsidRPr="00B01D89" w:rsidRDefault="00D30C3B" w:rsidP="000C06C6">
            <w:pPr>
              <w:rPr>
                <w:rFonts w:ascii="Arial" w:hAnsi="Arial" w:cs="Arial"/>
                <w:noProof/>
                <w:kern w:val="2"/>
                <w:sz w:val="22"/>
                <w:szCs w:val="22"/>
              </w:rPr>
            </w:pPr>
            <w:r>
              <w:rPr>
                <w:rFonts w:ascii="Arial" w:hAnsi="Arial" w:cs="Arial"/>
                <w:bCs/>
                <w:noProof/>
                <w:kern w:val="2"/>
                <w:sz w:val="22"/>
                <w:szCs w:val="22"/>
              </w:rPr>
              <w:t>Netaikoma</w:t>
            </w:r>
          </w:p>
        </w:tc>
      </w:tr>
      <w:tr w:rsidR="00687100" w:rsidRPr="00B65B96" w14:paraId="294D309B" w14:textId="77777777" w:rsidTr="78E494A4">
        <w:trPr>
          <w:trHeight w:val="300"/>
        </w:trPr>
        <w:tc>
          <w:tcPr>
            <w:tcW w:w="3094" w:type="dxa"/>
            <w:gridSpan w:val="2"/>
          </w:tcPr>
          <w:p w14:paraId="39EDC4A0"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 xml:space="preserve">8.3. Sutarties įvykdymo užtikrinimo </w:t>
            </w:r>
            <w:r w:rsidRPr="00B01D89">
              <w:rPr>
                <w:b/>
                <w:bCs/>
                <w:noProof/>
                <w:sz w:val="22"/>
                <w:szCs w:val="22"/>
              </w:rPr>
              <w:t>galiojimo</w:t>
            </w:r>
            <w:r w:rsidRPr="00B01D89">
              <w:rPr>
                <w:rFonts w:ascii="Arial" w:hAnsi="Arial" w:cs="Arial"/>
                <w:b/>
                <w:bCs/>
                <w:noProof/>
                <w:kern w:val="2"/>
                <w:sz w:val="22"/>
                <w:szCs w:val="22"/>
              </w:rPr>
              <w:t xml:space="preserve"> pateikimas</w:t>
            </w:r>
          </w:p>
        </w:tc>
        <w:tc>
          <w:tcPr>
            <w:tcW w:w="6441" w:type="dxa"/>
            <w:gridSpan w:val="2"/>
          </w:tcPr>
          <w:p w14:paraId="3526B727" w14:textId="7F0E3799" w:rsidR="00687100" w:rsidRPr="00B01D89" w:rsidRDefault="00D30C3B" w:rsidP="000C06C6">
            <w:pPr>
              <w:jc w:val="both"/>
              <w:rPr>
                <w:rFonts w:ascii="Arial" w:eastAsia="Arial" w:hAnsi="Arial" w:cs="Arial"/>
                <w:noProof/>
                <w:sz w:val="22"/>
                <w:szCs w:val="22"/>
              </w:rPr>
            </w:pPr>
            <w:r>
              <w:rPr>
                <w:rFonts w:ascii="Arial" w:eastAsia="Arial" w:hAnsi="Arial" w:cs="Arial"/>
                <w:noProof/>
                <w:color w:val="000000" w:themeColor="text1"/>
                <w:sz w:val="22"/>
                <w:szCs w:val="22"/>
              </w:rPr>
              <w:t xml:space="preserve">Netaikoma </w:t>
            </w:r>
          </w:p>
        </w:tc>
      </w:tr>
      <w:tr w:rsidR="00687100" w:rsidRPr="00B65B96" w14:paraId="09593833" w14:textId="77777777" w:rsidTr="78E494A4">
        <w:trPr>
          <w:trHeight w:val="300"/>
        </w:trPr>
        <w:tc>
          <w:tcPr>
            <w:tcW w:w="9535" w:type="dxa"/>
            <w:gridSpan w:val="4"/>
          </w:tcPr>
          <w:p w14:paraId="114E7132"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 xml:space="preserve">9. </w:t>
            </w:r>
            <w:r w:rsidRPr="00B01D89">
              <w:rPr>
                <w:rFonts w:ascii="Arial" w:hAnsi="Arial" w:cs="Arial"/>
                <w:b/>
                <w:noProof/>
                <w:color w:val="000000" w:themeColor="text1"/>
                <w:kern w:val="2"/>
                <w:sz w:val="22"/>
                <w:szCs w:val="22"/>
              </w:rPr>
              <w:t>ŠALIŲ ATSAKOMYBĖ</w:t>
            </w:r>
          </w:p>
        </w:tc>
      </w:tr>
      <w:tr w:rsidR="00687100" w:rsidRPr="00B65B96" w14:paraId="7364A35D" w14:textId="77777777" w:rsidTr="78E494A4">
        <w:trPr>
          <w:trHeight w:val="300"/>
        </w:trPr>
        <w:tc>
          <w:tcPr>
            <w:tcW w:w="3094" w:type="dxa"/>
            <w:gridSpan w:val="2"/>
          </w:tcPr>
          <w:p w14:paraId="3ECDB65F"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9.1. Pirkėjui taikomos netesybos už mokėjimų pagal Sutartį vėlavimą</w:t>
            </w:r>
          </w:p>
        </w:tc>
        <w:tc>
          <w:tcPr>
            <w:tcW w:w="6441" w:type="dxa"/>
            <w:gridSpan w:val="2"/>
          </w:tcPr>
          <w:p w14:paraId="74DA3D0A" w14:textId="77777777" w:rsidR="00687100" w:rsidRPr="00B01D89" w:rsidRDefault="00687100" w:rsidP="002515B9">
            <w:pPr>
              <w:jc w:val="both"/>
              <w:rPr>
                <w:rFonts w:ascii="Arial" w:hAnsi="Arial" w:cs="Arial"/>
                <w:noProof/>
                <w:color w:val="000000" w:themeColor="text1"/>
                <w:kern w:val="2"/>
                <w:sz w:val="22"/>
                <w:szCs w:val="22"/>
              </w:rPr>
            </w:pPr>
            <w:r w:rsidRPr="00B01D89">
              <w:rPr>
                <w:rFonts w:ascii="Arial" w:hAnsi="Arial" w:cs="Arial"/>
                <w:noProof/>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B65B96" w14:paraId="6918B14B" w14:textId="77777777" w:rsidTr="78E494A4">
        <w:trPr>
          <w:trHeight w:val="300"/>
        </w:trPr>
        <w:tc>
          <w:tcPr>
            <w:tcW w:w="3094" w:type="dxa"/>
            <w:gridSpan w:val="2"/>
          </w:tcPr>
          <w:p w14:paraId="76DC1500" w14:textId="77777777" w:rsidR="00687100" w:rsidRPr="00B01D89" w:rsidRDefault="00687100" w:rsidP="002515B9">
            <w:pPr>
              <w:jc w:val="both"/>
              <w:rPr>
                <w:rFonts w:ascii="Arial" w:hAnsi="Arial" w:cs="Arial"/>
                <w:b/>
                <w:noProof/>
                <w:kern w:val="2"/>
                <w:sz w:val="22"/>
                <w:szCs w:val="22"/>
              </w:rPr>
            </w:pPr>
            <w:r w:rsidRPr="00B01D89">
              <w:rPr>
                <w:rFonts w:ascii="Arial" w:hAnsi="Arial" w:cs="Arial"/>
                <w:b/>
                <w:noProof/>
                <w:sz w:val="22"/>
                <w:szCs w:val="22"/>
              </w:rPr>
              <w:t>9.2. Tiekėjui taikomos netesybos</w:t>
            </w:r>
          </w:p>
        </w:tc>
        <w:tc>
          <w:tcPr>
            <w:tcW w:w="6441" w:type="dxa"/>
            <w:gridSpan w:val="2"/>
          </w:tcPr>
          <w:p w14:paraId="741EA8B1" w14:textId="77777777" w:rsidR="00687100" w:rsidRPr="00B01D89" w:rsidRDefault="00687100" w:rsidP="002515B9">
            <w:pPr>
              <w:spacing w:line="259" w:lineRule="auto"/>
              <w:jc w:val="both"/>
              <w:rPr>
                <w:rFonts w:ascii="Arial" w:eastAsia="Arial" w:hAnsi="Arial" w:cs="Arial"/>
                <w:noProof/>
                <w:color w:val="000000" w:themeColor="text1"/>
                <w:sz w:val="22"/>
                <w:szCs w:val="22"/>
              </w:rPr>
            </w:pPr>
            <w:r w:rsidRPr="00B01D89">
              <w:rPr>
                <w:rFonts w:ascii="Arial" w:eastAsia="Arial" w:hAnsi="Arial" w:cs="Arial"/>
                <w:noProof/>
                <w:color w:val="000000" w:themeColor="text1"/>
                <w:kern w:val="2"/>
                <w:sz w:val="22"/>
                <w:szCs w:val="22"/>
              </w:rPr>
              <w:t xml:space="preserve">9.2.1. </w:t>
            </w:r>
            <w:r w:rsidRPr="00B01D89">
              <w:rPr>
                <w:rFonts w:ascii="Arial" w:eastAsia="Arial" w:hAnsi="Arial" w:cs="Arial"/>
                <w:noProof/>
                <w:color w:val="000000" w:themeColor="text1"/>
                <w:sz w:val="22"/>
                <w:szCs w:val="22"/>
              </w:rPr>
              <w:t xml:space="preserve">Jeigu Tiekėjas vėluoja suteikti Paslaugas arba nevykdo kitų sutartinių įsipareigojimų, Pirkėjas nuo kitos nei nustatytas terminas dienos Tiekėjui skaičiuoja </w:t>
            </w:r>
            <w:r w:rsidRPr="00B01D89">
              <w:rPr>
                <w:rFonts w:ascii="Arial" w:eastAsia="Arial" w:hAnsi="Arial" w:cs="Arial"/>
                <w:noProof/>
                <w:sz w:val="22"/>
                <w:szCs w:val="22"/>
              </w:rPr>
              <w:t xml:space="preserve">0,05 (penkios šimtosios) procento </w:t>
            </w:r>
            <w:r w:rsidRPr="00B01D89">
              <w:rPr>
                <w:rFonts w:ascii="Arial" w:eastAsia="Arial" w:hAnsi="Arial" w:cs="Arial"/>
                <w:noProof/>
                <w:color w:val="000000" w:themeColor="text1"/>
                <w:sz w:val="22"/>
                <w:szCs w:val="22"/>
              </w:rPr>
              <w:t xml:space="preserve">dydžio delspinigius už kiekvieną uždelstą </w:t>
            </w:r>
            <w:r w:rsidRPr="00B01D89">
              <w:rPr>
                <w:rFonts w:ascii="Arial" w:eastAsia="Arial" w:hAnsi="Arial" w:cs="Arial"/>
                <w:noProof/>
                <w:sz w:val="22"/>
                <w:szCs w:val="22"/>
              </w:rPr>
              <w:t xml:space="preserve">dieną </w:t>
            </w:r>
            <w:r w:rsidRPr="00B01D89">
              <w:rPr>
                <w:rFonts w:ascii="Arial" w:eastAsia="Arial" w:hAnsi="Arial" w:cs="Arial"/>
                <w:noProof/>
                <w:color w:val="000000" w:themeColor="text1"/>
                <w:sz w:val="22"/>
                <w:szCs w:val="22"/>
              </w:rPr>
              <w:t xml:space="preserve">nuo </w:t>
            </w:r>
            <w:r w:rsidRPr="00B01D89">
              <w:rPr>
                <w:rFonts w:ascii="Arial" w:eastAsia="Arial" w:hAnsi="Arial" w:cs="Arial"/>
                <w:noProof/>
                <w:color w:val="000000" w:themeColor="text1"/>
                <w:sz w:val="22"/>
                <w:szCs w:val="22"/>
              </w:rPr>
              <w:lastRenderedPageBreak/>
              <w:t>laiku nesuteiktų Paslaugų ar kitų sutartinių įsipareigojimų nevykdymo kainos be PVM.</w:t>
            </w:r>
          </w:p>
          <w:p w14:paraId="573A8CB4" w14:textId="77777777" w:rsidR="00687100" w:rsidRPr="00B01D89" w:rsidRDefault="00687100" w:rsidP="002515B9">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B01D89">
              <w:rPr>
                <w:rFonts w:ascii="Arial" w:eastAsia="Arial" w:hAnsi="Arial" w:cs="Arial"/>
                <w:noProof/>
                <w:sz w:val="22"/>
                <w:szCs w:val="22"/>
              </w:rPr>
              <w:t>0,05 (penkios šimtosios) procento</w:t>
            </w:r>
            <w:r w:rsidRPr="00B01D89">
              <w:rPr>
                <w:rFonts w:ascii="Arial" w:eastAsia="Arial" w:hAnsi="Arial" w:cs="Arial"/>
                <w:noProof/>
                <w:color w:val="4472C4" w:themeColor="accent1"/>
                <w:sz w:val="22"/>
                <w:szCs w:val="22"/>
              </w:rPr>
              <w:t xml:space="preserve"> </w:t>
            </w:r>
            <w:r w:rsidRPr="00B01D89">
              <w:rPr>
                <w:rFonts w:ascii="Arial" w:eastAsia="Arial" w:hAnsi="Arial" w:cs="Arial"/>
                <w:noProof/>
                <w:color w:val="000000" w:themeColor="text1"/>
                <w:sz w:val="22"/>
                <w:szCs w:val="22"/>
              </w:rPr>
              <w:t xml:space="preserve">dydžio delspinigius už kiekvieną uždelstą </w:t>
            </w:r>
            <w:r w:rsidRPr="00B01D89">
              <w:rPr>
                <w:rFonts w:ascii="Arial" w:eastAsia="Arial" w:hAnsi="Arial" w:cs="Arial"/>
                <w:noProof/>
                <w:sz w:val="22"/>
                <w:szCs w:val="22"/>
              </w:rPr>
              <w:t xml:space="preserve">dieną </w:t>
            </w:r>
            <w:r w:rsidRPr="00B01D89">
              <w:rPr>
                <w:rFonts w:ascii="Arial" w:eastAsia="Arial" w:hAnsi="Arial" w:cs="Arial"/>
                <w:noProof/>
                <w:color w:val="000000" w:themeColor="text1"/>
                <w:sz w:val="22"/>
                <w:szCs w:val="22"/>
              </w:rPr>
              <w:t>nuo laiku negrąžintos permokos kainos be PVM.</w:t>
            </w:r>
          </w:p>
          <w:p w14:paraId="7C34BFB6" w14:textId="77777777" w:rsidR="00687100" w:rsidRPr="00B01D89" w:rsidRDefault="00687100" w:rsidP="002515B9">
            <w:pPr>
              <w:jc w:val="both"/>
              <w:rPr>
                <w:rFonts w:ascii="Arial" w:hAnsi="Arial" w:cs="Arial"/>
                <w:noProof/>
                <w:color w:val="000000"/>
                <w:kern w:val="2"/>
                <w:sz w:val="22"/>
                <w:szCs w:val="22"/>
              </w:rPr>
            </w:pPr>
            <w:r w:rsidRPr="00B01D89">
              <w:rPr>
                <w:rFonts w:ascii="Arial" w:hAnsi="Arial" w:cs="Arial"/>
                <w:noProof/>
                <w:color w:val="000000"/>
                <w:kern w:val="2"/>
                <w:sz w:val="22"/>
                <w:szCs w:val="22"/>
              </w:rPr>
              <w:t xml:space="preserve">9.2.3. Tiekėjas privalo sumokėti Pirkėjui netesybas per 30 dienų nuo Pirkėjo pareikalavimo, </w:t>
            </w:r>
            <w:r w:rsidRPr="00B01D89">
              <w:rPr>
                <w:rFonts w:ascii="Arial" w:hAnsi="Arial" w:cs="Arial"/>
                <w:noProof/>
                <w:color w:val="000000" w:themeColor="text1"/>
                <w:sz w:val="22"/>
                <w:szCs w:val="22"/>
              </w:rPr>
              <w:t>jeigu netesybų suma nėra išskaitoma iš Tiekėjui mokėtinos sumos.</w:t>
            </w:r>
            <w:r w:rsidRPr="00B01D89">
              <w:rPr>
                <w:rFonts w:ascii="Arial" w:hAnsi="Arial" w:cs="Arial"/>
                <w:noProof/>
                <w:color w:val="000000"/>
                <w:kern w:val="2"/>
                <w:sz w:val="22"/>
                <w:szCs w:val="22"/>
              </w:rPr>
              <w:t xml:space="preserve"> </w:t>
            </w:r>
          </w:p>
          <w:p w14:paraId="0EAB9FA8" w14:textId="77777777" w:rsidR="00687100" w:rsidRPr="00B01D89" w:rsidRDefault="00687100" w:rsidP="002515B9">
            <w:pPr>
              <w:jc w:val="both"/>
              <w:rPr>
                <w:rFonts w:ascii="Arial" w:hAnsi="Arial" w:cs="Arial"/>
                <w:b/>
                <w:bCs/>
                <w:noProof/>
                <w:kern w:val="2"/>
                <w:sz w:val="22"/>
                <w:szCs w:val="22"/>
              </w:rPr>
            </w:pPr>
            <w:r w:rsidRPr="00B01D89">
              <w:rPr>
                <w:rFonts w:ascii="Arial" w:eastAsia="Calibri" w:hAnsi="Arial" w:cs="Arial"/>
                <w:noProof/>
                <w:sz w:val="22"/>
                <w:szCs w:val="22"/>
              </w:rPr>
              <w:t>Nustatoma Šalies maksimali mokėtinų netesybų riba – 20 (dvidešimt) procentų nuo Sutarties kainos be PVM. Nurodyta suma neapima nuostolių atlyginimo ir trečiųjų šalių pritaikytų sankcijų vertės.</w:t>
            </w:r>
          </w:p>
        </w:tc>
      </w:tr>
      <w:tr w:rsidR="00687100" w:rsidRPr="00B65B96" w14:paraId="5D614D08" w14:textId="77777777" w:rsidTr="78E494A4">
        <w:trPr>
          <w:trHeight w:val="300"/>
        </w:trPr>
        <w:tc>
          <w:tcPr>
            <w:tcW w:w="3094" w:type="dxa"/>
            <w:gridSpan w:val="2"/>
          </w:tcPr>
          <w:p w14:paraId="73566C1A"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0E56E1A2" w:rsidR="00687100" w:rsidRPr="00B01D89" w:rsidRDefault="00687100" w:rsidP="002515B9">
            <w:pPr>
              <w:jc w:val="both"/>
              <w:rPr>
                <w:rFonts w:ascii="Arial" w:hAnsi="Arial" w:cs="Arial"/>
                <w:noProof/>
                <w:color w:val="000000" w:themeColor="text1"/>
                <w:kern w:val="2"/>
                <w:sz w:val="22"/>
                <w:szCs w:val="22"/>
              </w:rPr>
            </w:pPr>
            <w:r w:rsidRPr="00B01D89">
              <w:rPr>
                <w:rFonts w:ascii="Arial" w:hAnsi="Arial" w:cs="Arial"/>
                <w:noProof/>
                <w:color w:val="000000" w:themeColor="text1"/>
                <w:kern w:val="2"/>
                <w:sz w:val="22"/>
                <w:szCs w:val="22"/>
              </w:rPr>
              <w:t xml:space="preserve">Nutraukus Sutartį dėl esminio Sutarties pažeidimo, nustatyto Sutarties Specialiosiose sąlygose, mokama 10 procentų dydžio bauda nuo Pradinės Sutarties vertės </w:t>
            </w:r>
            <w:r w:rsidR="00854276">
              <w:rPr>
                <w:rFonts w:ascii="Arial" w:hAnsi="Arial" w:cs="Arial"/>
                <w:noProof/>
                <w:color w:val="000000" w:themeColor="text1"/>
                <w:kern w:val="2"/>
                <w:sz w:val="22"/>
                <w:szCs w:val="22"/>
              </w:rPr>
              <w:t xml:space="preserve">Eur </w:t>
            </w:r>
            <w:r w:rsidRPr="00B01D89">
              <w:rPr>
                <w:rFonts w:ascii="Arial" w:hAnsi="Arial" w:cs="Arial"/>
                <w:noProof/>
                <w:color w:val="000000" w:themeColor="text1"/>
                <w:kern w:val="2"/>
                <w:sz w:val="22"/>
                <w:szCs w:val="22"/>
              </w:rPr>
              <w:t xml:space="preserve">be PVM, nurodytos Specialiųjų sąlygų 5.2 punkte. </w:t>
            </w:r>
          </w:p>
          <w:p w14:paraId="5E65A286" w14:textId="77777777" w:rsidR="00687100" w:rsidRPr="00B01D89" w:rsidRDefault="00687100" w:rsidP="000C06C6">
            <w:pPr>
              <w:rPr>
                <w:rFonts w:ascii="Arial" w:hAnsi="Arial" w:cs="Arial"/>
                <w:noProof/>
                <w:color w:val="000000" w:themeColor="text1"/>
                <w:sz w:val="22"/>
                <w:szCs w:val="22"/>
              </w:rPr>
            </w:pPr>
          </w:p>
          <w:p w14:paraId="7C18C598" w14:textId="77777777" w:rsidR="00687100" w:rsidRPr="00B01D89" w:rsidRDefault="00687100" w:rsidP="000C06C6">
            <w:pPr>
              <w:rPr>
                <w:rFonts w:ascii="Arial" w:hAnsi="Arial" w:cs="Arial"/>
                <w:noProof/>
                <w:kern w:val="2"/>
                <w:sz w:val="22"/>
                <w:szCs w:val="22"/>
              </w:rPr>
            </w:pPr>
          </w:p>
        </w:tc>
      </w:tr>
      <w:tr w:rsidR="00687100" w:rsidRPr="00B65B96" w14:paraId="3948125C" w14:textId="77777777" w:rsidTr="78E494A4">
        <w:trPr>
          <w:trHeight w:val="300"/>
        </w:trPr>
        <w:tc>
          <w:tcPr>
            <w:tcW w:w="3094" w:type="dxa"/>
            <w:gridSpan w:val="2"/>
          </w:tcPr>
          <w:p w14:paraId="78D50CA3" w14:textId="77777777" w:rsidR="00687100" w:rsidRPr="00B01D89" w:rsidRDefault="00687100" w:rsidP="000C06C6">
            <w:pPr>
              <w:rPr>
                <w:rFonts w:ascii="Arial" w:eastAsia="Arial" w:hAnsi="Arial" w:cs="Arial"/>
                <w:noProof/>
                <w:sz w:val="22"/>
                <w:szCs w:val="22"/>
              </w:rPr>
            </w:pPr>
            <w:r w:rsidRPr="00B01D89">
              <w:rPr>
                <w:rFonts w:ascii="Arial" w:eastAsia="Arial" w:hAnsi="Arial" w:cs="Arial"/>
                <w:b/>
                <w:bCs/>
                <w:noProof/>
                <w:color w:val="000000" w:themeColor="text1"/>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B01D89" w:rsidRDefault="00687100" w:rsidP="000C06C6">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Netaikoma</w:t>
            </w:r>
          </w:p>
          <w:p w14:paraId="202320EF" w14:textId="77777777" w:rsidR="00687100" w:rsidRPr="00B01D89" w:rsidRDefault="00687100" w:rsidP="000C06C6">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 </w:t>
            </w:r>
          </w:p>
          <w:p w14:paraId="7EB322B9" w14:textId="77777777" w:rsidR="00687100" w:rsidRPr="00B01D89" w:rsidRDefault="00687100" w:rsidP="000C06C6">
            <w:pPr>
              <w:jc w:val="both"/>
              <w:rPr>
                <w:rFonts w:ascii="Arial" w:eastAsia="Arial" w:hAnsi="Arial" w:cs="Arial"/>
                <w:noProof/>
                <w:color w:val="000000" w:themeColor="text1"/>
                <w:sz w:val="22"/>
                <w:szCs w:val="22"/>
              </w:rPr>
            </w:pPr>
          </w:p>
        </w:tc>
      </w:tr>
      <w:tr w:rsidR="00687100" w:rsidRPr="00B65B96" w14:paraId="3EBE380A" w14:textId="77777777" w:rsidTr="78E494A4">
        <w:trPr>
          <w:trHeight w:val="1133"/>
        </w:trPr>
        <w:tc>
          <w:tcPr>
            <w:tcW w:w="3094" w:type="dxa"/>
            <w:gridSpan w:val="2"/>
          </w:tcPr>
          <w:p w14:paraId="1CF536B4"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9.5. Tiekėjui taikomos baudos dėl aplinkosauginių ir (arba) socialinių kriterijų nesilaikymo</w:t>
            </w:r>
          </w:p>
        </w:tc>
        <w:tc>
          <w:tcPr>
            <w:tcW w:w="6441" w:type="dxa"/>
            <w:gridSpan w:val="2"/>
          </w:tcPr>
          <w:p w14:paraId="064064B8" w14:textId="77777777" w:rsidR="00687100" w:rsidRPr="00B01D89" w:rsidRDefault="00687100" w:rsidP="002515B9">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Tiekėjui taikoma 300 Eur bauda dėl aplinkosauginių kriterijų nesilaikymo už kiekvieną nustatytą atvejį.</w:t>
            </w:r>
          </w:p>
          <w:p w14:paraId="6F64ABB3" w14:textId="77777777" w:rsidR="00687100" w:rsidRPr="00B01D89" w:rsidRDefault="00687100" w:rsidP="002515B9">
            <w:pPr>
              <w:jc w:val="both"/>
              <w:rPr>
                <w:rFonts w:ascii="Arial" w:eastAsia="Arial" w:hAnsi="Arial" w:cs="Arial"/>
                <w:noProof/>
                <w:color w:val="000000" w:themeColor="text1"/>
                <w:sz w:val="22"/>
                <w:szCs w:val="22"/>
              </w:rPr>
            </w:pPr>
          </w:p>
          <w:p w14:paraId="041BEF76" w14:textId="77777777" w:rsidR="00687100" w:rsidRPr="00B01D89" w:rsidRDefault="00687100" w:rsidP="002515B9">
            <w:pPr>
              <w:jc w:val="both"/>
              <w:rPr>
                <w:rFonts w:ascii="Arial" w:eastAsia="Arial" w:hAnsi="Arial" w:cs="Arial"/>
                <w:noProof/>
                <w:kern w:val="2"/>
                <w:sz w:val="22"/>
                <w:szCs w:val="22"/>
              </w:rPr>
            </w:pPr>
            <w:r w:rsidRPr="00B01D89">
              <w:rPr>
                <w:rFonts w:ascii="Arial" w:eastAsia="Arial" w:hAnsi="Arial" w:cs="Arial"/>
                <w:noProof/>
                <w:color w:val="000000" w:themeColor="text1"/>
                <w:sz w:val="22"/>
                <w:szCs w:val="22"/>
              </w:rPr>
              <w:t>Dėl socialinių kriterijų nesilaikymo bauda netaikoma.</w:t>
            </w:r>
          </w:p>
        </w:tc>
      </w:tr>
      <w:tr w:rsidR="00687100" w:rsidRPr="00B65B96" w14:paraId="37D44D9F" w14:textId="77777777" w:rsidTr="78E494A4">
        <w:trPr>
          <w:trHeight w:val="300"/>
        </w:trPr>
        <w:tc>
          <w:tcPr>
            <w:tcW w:w="3094" w:type="dxa"/>
            <w:gridSpan w:val="2"/>
          </w:tcPr>
          <w:p w14:paraId="2278BDFD"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9.6. Tiekėjui / Pirkėjui taikoma bauda dėl konfidencialumo reikalavimų nesilaikymo</w:t>
            </w:r>
          </w:p>
        </w:tc>
        <w:tc>
          <w:tcPr>
            <w:tcW w:w="6441" w:type="dxa"/>
            <w:gridSpan w:val="2"/>
          </w:tcPr>
          <w:p w14:paraId="0D1D4B09" w14:textId="77777777" w:rsidR="00687100" w:rsidRPr="00B01D89" w:rsidRDefault="00687100" w:rsidP="000C06C6">
            <w:pPr>
              <w:rPr>
                <w:rFonts w:ascii="Arial" w:hAnsi="Arial" w:cs="Arial"/>
                <w:noProof/>
                <w:color w:val="4472C4"/>
                <w:kern w:val="2"/>
                <w:sz w:val="22"/>
                <w:szCs w:val="22"/>
              </w:rPr>
            </w:pPr>
            <w:r w:rsidRPr="00B01D89">
              <w:rPr>
                <w:rFonts w:ascii="Arial" w:hAnsi="Arial" w:cs="Arial"/>
                <w:noProof/>
                <w:color w:val="000000" w:themeColor="text1"/>
                <w:kern w:val="2"/>
                <w:sz w:val="22"/>
                <w:szCs w:val="22"/>
              </w:rPr>
              <w:t>300 Eur</w:t>
            </w:r>
          </w:p>
        </w:tc>
      </w:tr>
      <w:tr w:rsidR="00687100" w:rsidRPr="00B65B96" w14:paraId="0157C171" w14:textId="77777777" w:rsidTr="78E494A4">
        <w:trPr>
          <w:trHeight w:val="300"/>
        </w:trPr>
        <w:tc>
          <w:tcPr>
            <w:tcW w:w="3094" w:type="dxa"/>
            <w:gridSpan w:val="2"/>
          </w:tcPr>
          <w:p w14:paraId="66B28CD3"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9.7. Tiekėjui taikomos netesybos dėl pirkimo dokumentuose nustatytų Kokybinių kriterijų nepasiekimo Sutarties vykdymo metu</w:t>
            </w:r>
          </w:p>
        </w:tc>
        <w:tc>
          <w:tcPr>
            <w:tcW w:w="6441" w:type="dxa"/>
            <w:gridSpan w:val="2"/>
          </w:tcPr>
          <w:p w14:paraId="7D60C365" w14:textId="4EF4F3C8" w:rsidR="00687100" w:rsidRPr="00B01D89" w:rsidRDefault="2DC72A1E">
            <w:pPr>
              <w:rPr>
                <w:rFonts w:ascii="Arial" w:hAnsi="Arial" w:cs="Arial"/>
                <w:noProof/>
                <w:color w:val="000000" w:themeColor="text1"/>
                <w:sz w:val="22"/>
                <w:szCs w:val="22"/>
              </w:rPr>
            </w:pPr>
            <w:r w:rsidRPr="6186418B">
              <w:rPr>
                <w:rFonts w:ascii="Arial" w:hAnsi="Arial" w:cs="Arial"/>
                <w:noProof/>
                <w:color w:val="000000" w:themeColor="text1"/>
                <w:sz w:val="22"/>
                <w:szCs w:val="22"/>
              </w:rPr>
              <w:t>5</w:t>
            </w:r>
            <w:r w:rsidR="41BE126B" w:rsidRPr="6186418B">
              <w:rPr>
                <w:rFonts w:ascii="Arial" w:hAnsi="Arial" w:cs="Arial"/>
                <w:noProof/>
                <w:color w:val="000000" w:themeColor="text1"/>
                <w:sz w:val="22"/>
                <w:szCs w:val="22"/>
              </w:rPr>
              <w:t xml:space="preserve"> </w:t>
            </w:r>
            <w:r w:rsidRPr="6186418B">
              <w:rPr>
                <w:rFonts w:ascii="Arial" w:hAnsi="Arial" w:cs="Arial"/>
                <w:noProof/>
                <w:color w:val="000000" w:themeColor="text1"/>
                <w:sz w:val="22"/>
                <w:szCs w:val="22"/>
              </w:rPr>
              <w:t xml:space="preserve">000 </w:t>
            </w:r>
            <w:r w:rsidR="3F0A5200" w:rsidRPr="6186418B">
              <w:rPr>
                <w:rFonts w:ascii="Arial" w:hAnsi="Arial" w:cs="Arial"/>
                <w:noProof/>
                <w:color w:val="000000" w:themeColor="text1"/>
                <w:sz w:val="22"/>
                <w:szCs w:val="22"/>
              </w:rPr>
              <w:t>Eur</w:t>
            </w:r>
            <w:r w:rsidR="09514806" w:rsidRPr="6186418B">
              <w:rPr>
                <w:rFonts w:ascii="Arial" w:hAnsi="Arial" w:cs="Arial"/>
                <w:noProof/>
                <w:color w:val="000000" w:themeColor="text1"/>
                <w:sz w:val="22"/>
                <w:szCs w:val="22"/>
              </w:rPr>
              <w:t>, už kiekvieną nustatytą pažeidimo atvejį.</w:t>
            </w:r>
          </w:p>
          <w:p w14:paraId="043506EF" w14:textId="77777777" w:rsidR="00687100" w:rsidRPr="00B01D89" w:rsidRDefault="00687100" w:rsidP="003C604A">
            <w:pPr>
              <w:jc w:val="both"/>
              <w:rPr>
                <w:rFonts w:ascii="Arial" w:hAnsi="Arial" w:cs="Arial"/>
                <w:noProof/>
                <w:color w:val="4472C4"/>
                <w:kern w:val="2"/>
                <w:sz w:val="22"/>
                <w:szCs w:val="22"/>
              </w:rPr>
            </w:pPr>
          </w:p>
        </w:tc>
      </w:tr>
      <w:tr w:rsidR="00687100" w:rsidRPr="00B65B96" w14:paraId="0BDE3391" w14:textId="77777777" w:rsidTr="78E494A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 xml:space="preserve">9.8. Tiekėjui taikomos netesybos dėl Sutarties įvykdymo užtikrinimo </w:t>
            </w:r>
            <w:r w:rsidRPr="00B01D89">
              <w:rPr>
                <w:rFonts w:ascii="Arial" w:hAnsi="Arial" w:cs="Arial"/>
                <w:b/>
                <w:bCs/>
                <w:noProof/>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390776B2" w:rsidR="00687100" w:rsidRPr="00B01D89" w:rsidRDefault="00854276" w:rsidP="002515B9">
            <w:pPr>
              <w:jc w:val="both"/>
              <w:rPr>
                <w:rFonts w:ascii="Arial" w:hAnsi="Arial" w:cs="Arial"/>
                <w:color w:val="000000" w:themeColor="text1"/>
                <w:kern w:val="2"/>
                <w:sz w:val="22"/>
                <w:szCs w:val="22"/>
              </w:rPr>
            </w:pPr>
            <w:r>
              <w:rPr>
                <w:rFonts w:ascii="Arial" w:hAnsi="Arial" w:cs="Arial"/>
                <w:noProof/>
                <w:color w:val="000000" w:themeColor="text1"/>
                <w:sz w:val="22"/>
                <w:szCs w:val="22"/>
              </w:rPr>
              <w:t>Netaikoma</w:t>
            </w:r>
          </w:p>
        </w:tc>
      </w:tr>
      <w:tr w:rsidR="00687100" w:rsidRPr="00B65B96" w14:paraId="7FE8DAF1" w14:textId="77777777" w:rsidTr="78E494A4">
        <w:trPr>
          <w:trHeight w:val="300"/>
        </w:trPr>
        <w:tc>
          <w:tcPr>
            <w:tcW w:w="3094" w:type="dxa"/>
            <w:gridSpan w:val="2"/>
          </w:tcPr>
          <w:p w14:paraId="666D073F"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B01D89" w:rsidRDefault="00687100" w:rsidP="000C06C6">
            <w:pPr>
              <w:rPr>
                <w:rFonts w:ascii="Arial" w:hAnsi="Arial" w:cs="Arial"/>
                <w:i/>
                <w:iCs/>
                <w:noProof/>
                <w:color w:val="4472C4"/>
                <w:kern w:val="2"/>
                <w:sz w:val="22"/>
                <w:szCs w:val="22"/>
              </w:rPr>
            </w:pPr>
            <w:r w:rsidRPr="00B01D89">
              <w:rPr>
                <w:rFonts w:ascii="Arial" w:hAnsi="Arial" w:cs="Arial"/>
                <w:noProof/>
                <w:color w:val="000000" w:themeColor="text1"/>
                <w:kern w:val="2"/>
                <w:sz w:val="22"/>
                <w:szCs w:val="22"/>
              </w:rPr>
              <w:t>Tiekėjui taikoma 300 Eur bauda už kiekvieną nustatytą atvejį.</w:t>
            </w:r>
          </w:p>
          <w:p w14:paraId="64E4B80D" w14:textId="77777777" w:rsidR="00687100" w:rsidRPr="00B01D89" w:rsidRDefault="00687100" w:rsidP="000C06C6">
            <w:pPr>
              <w:rPr>
                <w:rFonts w:ascii="Arial" w:hAnsi="Arial" w:cs="Arial"/>
                <w:noProof/>
                <w:sz w:val="22"/>
                <w:szCs w:val="22"/>
              </w:rPr>
            </w:pPr>
          </w:p>
          <w:p w14:paraId="3575B68C" w14:textId="77777777" w:rsidR="00687100" w:rsidRPr="00B01D89" w:rsidRDefault="00687100" w:rsidP="000C06C6">
            <w:pPr>
              <w:rPr>
                <w:rFonts w:ascii="Arial" w:hAnsi="Arial" w:cs="Arial"/>
                <w:noProof/>
                <w:color w:val="4472C4"/>
                <w:kern w:val="2"/>
                <w:sz w:val="22"/>
                <w:szCs w:val="22"/>
              </w:rPr>
            </w:pPr>
          </w:p>
        </w:tc>
      </w:tr>
      <w:tr w:rsidR="00687100" w:rsidRPr="00B65B96" w14:paraId="782431C0" w14:textId="77777777" w:rsidTr="78E494A4">
        <w:trPr>
          <w:trHeight w:val="300"/>
        </w:trPr>
        <w:tc>
          <w:tcPr>
            <w:tcW w:w="3094" w:type="dxa"/>
            <w:gridSpan w:val="2"/>
          </w:tcPr>
          <w:p w14:paraId="232457B3"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t>9.10. Kitos netesybos</w:t>
            </w:r>
          </w:p>
        </w:tc>
        <w:tc>
          <w:tcPr>
            <w:tcW w:w="6441" w:type="dxa"/>
            <w:gridSpan w:val="2"/>
          </w:tcPr>
          <w:p w14:paraId="4F37CCF3" w14:textId="3FD9E087" w:rsidR="005563F5" w:rsidRDefault="005563F5" w:rsidP="00376796">
            <w:pPr>
              <w:jc w:val="both"/>
              <w:rPr>
                <w:rFonts w:ascii="Arial" w:eastAsia="Arial" w:hAnsi="Arial" w:cs="Arial"/>
                <w:color w:val="000000" w:themeColor="text1"/>
                <w:sz w:val="22"/>
                <w:szCs w:val="22"/>
              </w:rPr>
            </w:pPr>
            <w:r>
              <w:rPr>
                <w:rFonts w:ascii="Arial" w:eastAsia="Arial" w:hAnsi="Arial" w:cs="Arial"/>
                <w:color w:val="000000" w:themeColor="text1"/>
                <w:sz w:val="22"/>
                <w:szCs w:val="22"/>
              </w:rPr>
              <w:t xml:space="preserve">9.10.1. </w:t>
            </w:r>
            <w:r w:rsidR="007337DF" w:rsidRPr="00B01D89">
              <w:rPr>
                <w:rFonts w:ascii="Arial" w:eastAsia="Arial" w:hAnsi="Arial" w:cs="Arial"/>
                <w:color w:val="000000" w:themeColor="text1"/>
                <w:sz w:val="22"/>
                <w:szCs w:val="22"/>
              </w:rPr>
              <w:t xml:space="preserve">Jeigu </w:t>
            </w:r>
            <w:r w:rsidR="00376796" w:rsidRPr="00376796">
              <w:rPr>
                <w:rFonts w:ascii="Arial" w:eastAsia="Arial" w:hAnsi="Arial" w:cs="Arial"/>
                <w:color w:val="000000" w:themeColor="text1"/>
                <w:sz w:val="22"/>
                <w:szCs w:val="22"/>
              </w:rPr>
              <w:t>Tiekėjas</w:t>
            </w:r>
            <w:r w:rsidR="007337DF" w:rsidRPr="00B01D89">
              <w:rPr>
                <w:rFonts w:ascii="Arial" w:eastAsia="Arial" w:hAnsi="Arial" w:cs="Arial"/>
                <w:color w:val="000000" w:themeColor="text1"/>
                <w:sz w:val="22"/>
                <w:szCs w:val="22"/>
              </w:rPr>
              <w:t xml:space="preserve"> nesuteikė arba netinkamai teikia Paslaugas ir dėl to neįvyksta bent vieno traukinio važiavimas pagal patvirtintą metinį keleivinių traukinių eismo tvarkaraštį, </w:t>
            </w:r>
            <w:r w:rsidR="00376796" w:rsidRPr="00376796">
              <w:rPr>
                <w:rFonts w:ascii="Arial" w:eastAsia="Arial" w:hAnsi="Arial" w:cs="Arial"/>
                <w:color w:val="000000" w:themeColor="text1"/>
                <w:sz w:val="22"/>
                <w:szCs w:val="22"/>
              </w:rPr>
              <w:t xml:space="preserve">Tiekėjas </w:t>
            </w:r>
            <w:r w:rsidR="007337DF" w:rsidRPr="00B01D89">
              <w:rPr>
                <w:rFonts w:ascii="Arial" w:eastAsia="Arial" w:hAnsi="Arial" w:cs="Arial"/>
                <w:b/>
                <w:bCs/>
                <w:color w:val="000000" w:themeColor="text1"/>
                <w:sz w:val="22"/>
                <w:szCs w:val="22"/>
              </w:rPr>
              <w:t>Pirkėjui pareikalavus moka 3.500,00 (trijų tūkstančių penkių šimtų eurų 00 ct)</w:t>
            </w:r>
            <w:r w:rsidR="007337DF" w:rsidRPr="00B01D89">
              <w:rPr>
                <w:rFonts w:ascii="Arial" w:eastAsia="Arial" w:hAnsi="Arial" w:cs="Arial"/>
                <w:color w:val="000000" w:themeColor="text1"/>
                <w:sz w:val="22"/>
                <w:szCs w:val="22"/>
              </w:rPr>
              <w:t xml:space="preserve"> Eur dydžio baudą </w:t>
            </w:r>
            <w:r w:rsidR="00E9724C">
              <w:rPr>
                <w:rFonts w:ascii="Arial" w:eastAsia="Arial" w:hAnsi="Arial" w:cs="Arial"/>
                <w:color w:val="000000" w:themeColor="text1"/>
                <w:sz w:val="22"/>
                <w:szCs w:val="22"/>
              </w:rPr>
              <w:t>už kiekvieną kartą</w:t>
            </w:r>
            <w:r w:rsidR="007337DF" w:rsidRPr="00B01D89">
              <w:rPr>
                <w:rFonts w:ascii="Arial" w:eastAsia="Arial" w:hAnsi="Arial" w:cs="Arial"/>
                <w:color w:val="000000" w:themeColor="text1"/>
                <w:sz w:val="22"/>
                <w:szCs w:val="22"/>
              </w:rPr>
              <w:t xml:space="preserve"> ir atlygina visus Pirkėjo dėl šio Sutarties netinkamo vykdymo patirtus nuostolius.</w:t>
            </w:r>
          </w:p>
          <w:p w14:paraId="2B6260B1" w14:textId="6315E248" w:rsidR="00687100" w:rsidRPr="00B01D89" w:rsidRDefault="005563F5" w:rsidP="00F05AF1">
            <w:pPr>
              <w:jc w:val="both"/>
              <w:rPr>
                <w:rFonts w:ascii="Arial" w:hAnsi="Arial" w:cs="Arial"/>
                <w:noProof/>
                <w:color w:val="4472C4"/>
                <w:kern w:val="2"/>
                <w:sz w:val="22"/>
                <w:szCs w:val="22"/>
              </w:rPr>
            </w:pPr>
            <w:r>
              <w:rPr>
                <w:rFonts w:ascii="Arial" w:eastAsia="Arial" w:hAnsi="Arial" w:cs="Arial"/>
                <w:color w:val="000000" w:themeColor="text1"/>
                <w:sz w:val="22"/>
                <w:szCs w:val="22"/>
              </w:rPr>
              <w:t>9.10.2.</w:t>
            </w:r>
            <w:r w:rsidR="007337DF" w:rsidRPr="00B01D89">
              <w:rPr>
                <w:rFonts w:ascii="Arial" w:eastAsia="Arial" w:hAnsi="Arial" w:cs="Arial"/>
                <w:color w:val="000000" w:themeColor="text1"/>
                <w:sz w:val="22"/>
                <w:szCs w:val="22"/>
              </w:rPr>
              <w:t xml:space="preserve">Kai </w:t>
            </w:r>
            <w:r w:rsidR="00E9724C" w:rsidRPr="00E9724C">
              <w:rPr>
                <w:rFonts w:ascii="Arial" w:eastAsia="Arial" w:hAnsi="Arial" w:cs="Arial"/>
                <w:color w:val="000000" w:themeColor="text1"/>
                <w:sz w:val="22"/>
                <w:szCs w:val="22"/>
              </w:rPr>
              <w:t>Tiekėjas</w:t>
            </w:r>
            <w:r w:rsidR="007337DF" w:rsidRPr="00B01D89">
              <w:rPr>
                <w:rFonts w:ascii="Arial" w:eastAsia="Arial" w:hAnsi="Arial" w:cs="Arial"/>
                <w:color w:val="000000" w:themeColor="text1"/>
                <w:sz w:val="22"/>
                <w:szCs w:val="22"/>
              </w:rPr>
              <w:t xml:space="preserve"> vėluoja atvykti į pradinę geležinkelio stotį prikabinti sąstato ilgiau nei 10 (dešimt) minučių nuo metiniame keleivinių traukinių eismo tvarkaraštyje nurodyto traukinio išvykimo iš pradinės geležinkelio stoties laiko arba traukinys vėluoja atvykti į tarpinę geležinkelio stotį, išvykti iš tarpinės geležinkelio stoties, arba atvykti į galinę geležinkelio stotį daugiau nei 2 (dvi) valandas nuo laiko, nurodyto metiniame traukinių eismo tvarkaraštyje, toks vėlavimas laikomas Paslaugų nesuteikimu, dėl kurio neįvyksta traukinio važiavimas pagal metinį keleivinių traukinių eismo tvarkaraštį</w:t>
            </w:r>
            <w:r>
              <w:rPr>
                <w:rFonts w:ascii="Arial" w:eastAsia="Arial" w:hAnsi="Arial" w:cs="Arial"/>
                <w:color w:val="000000" w:themeColor="text1"/>
                <w:sz w:val="22"/>
                <w:szCs w:val="22"/>
              </w:rPr>
              <w:t xml:space="preserve"> ir yra taikoma Sutarties specialiųjų sąlygų 9.10.1. numatyta bauda.</w:t>
            </w:r>
          </w:p>
        </w:tc>
      </w:tr>
      <w:tr w:rsidR="00687100" w:rsidRPr="00B65B96" w14:paraId="47B21248" w14:textId="77777777" w:rsidTr="78E494A4">
        <w:trPr>
          <w:trHeight w:val="300"/>
        </w:trPr>
        <w:tc>
          <w:tcPr>
            <w:tcW w:w="9535" w:type="dxa"/>
            <w:gridSpan w:val="4"/>
          </w:tcPr>
          <w:p w14:paraId="1F958F95" w14:textId="77777777" w:rsidR="00687100" w:rsidRPr="00B01D89" w:rsidRDefault="00687100" w:rsidP="000C06C6">
            <w:pPr>
              <w:jc w:val="center"/>
              <w:rPr>
                <w:rFonts w:ascii="Arial" w:hAnsi="Arial" w:cs="Arial"/>
                <w:noProof/>
                <w:color w:val="4472C4"/>
                <w:kern w:val="2"/>
                <w:sz w:val="22"/>
                <w:szCs w:val="22"/>
              </w:rPr>
            </w:pPr>
            <w:r w:rsidRPr="00B01D89">
              <w:rPr>
                <w:rFonts w:ascii="Arial" w:hAnsi="Arial" w:cs="Arial"/>
                <w:b/>
                <w:noProof/>
                <w:kern w:val="2"/>
                <w:sz w:val="22"/>
                <w:szCs w:val="22"/>
              </w:rPr>
              <w:t>10. ESMINĖS SUTARTIES SĄLYGOS</w:t>
            </w:r>
          </w:p>
        </w:tc>
      </w:tr>
      <w:tr w:rsidR="00687100" w:rsidRPr="00B65B96" w14:paraId="6FB904E5" w14:textId="77777777" w:rsidTr="78E494A4">
        <w:trPr>
          <w:trHeight w:val="300"/>
        </w:trPr>
        <w:tc>
          <w:tcPr>
            <w:tcW w:w="3094" w:type="dxa"/>
            <w:gridSpan w:val="2"/>
          </w:tcPr>
          <w:p w14:paraId="1574351E" w14:textId="77777777" w:rsidR="00687100" w:rsidRPr="00B01D89" w:rsidRDefault="00687100" w:rsidP="000C06C6">
            <w:pPr>
              <w:rPr>
                <w:rFonts w:ascii="Arial" w:eastAsia="Arial" w:hAnsi="Arial" w:cs="Arial"/>
                <w:b/>
                <w:bCs/>
                <w:noProof/>
                <w:kern w:val="2"/>
                <w:sz w:val="22"/>
                <w:szCs w:val="22"/>
              </w:rPr>
            </w:pPr>
            <w:r w:rsidRPr="00B01D89">
              <w:rPr>
                <w:rFonts w:ascii="Arial" w:eastAsia="Arial" w:hAnsi="Arial" w:cs="Arial"/>
                <w:b/>
                <w:bCs/>
                <w:noProof/>
                <w:kern w:val="2"/>
                <w:sz w:val="22"/>
                <w:szCs w:val="22"/>
              </w:rPr>
              <w:t>10.1. Esminės Sutarties sąlygos</w:t>
            </w:r>
          </w:p>
        </w:tc>
        <w:tc>
          <w:tcPr>
            <w:tcW w:w="6441" w:type="dxa"/>
            <w:gridSpan w:val="2"/>
          </w:tcPr>
          <w:p w14:paraId="6BF6A230" w14:textId="7FFFAE9C" w:rsidR="00B47C03" w:rsidRPr="00B01D89" w:rsidRDefault="007337DF" w:rsidP="00B01D89">
            <w:pPr>
              <w:tabs>
                <w:tab w:val="left" w:pos="3150"/>
              </w:tabs>
              <w:jc w:val="both"/>
              <w:rPr>
                <w:rFonts w:ascii="Arial" w:eastAsia="Arial" w:hAnsi="Arial" w:cs="Arial"/>
                <w:noProof/>
                <w:color w:val="4472C4" w:themeColor="accent1"/>
                <w:kern w:val="2"/>
                <w:sz w:val="22"/>
                <w:szCs w:val="22"/>
              </w:rPr>
            </w:pPr>
            <w:r w:rsidRPr="00B01D89">
              <w:rPr>
                <w:rFonts w:ascii="Arial" w:eastAsia="Arial" w:hAnsi="Arial" w:cs="Arial"/>
                <w:noProof/>
                <w:sz w:val="22"/>
                <w:szCs w:val="22"/>
              </w:rPr>
              <w:t>Netaikoma</w:t>
            </w:r>
          </w:p>
        </w:tc>
      </w:tr>
      <w:tr w:rsidR="00687100" w:rsidRPr="00B65B96" w14:paraId="0D9CCE7A" w14:textId="77777777" w:rsidTr="78E494A4">
        <w:trPr>
          <w:trHeight w:val="300"/>
        </w:trPr>
        <w:tc>
          <w:tcPr>
            <w:tcW w:w="3094" w:type="dxa"/>
            <w:gridSpan w:val="2"/>
          </w:tcPr>
          <w:p w14:paraId="27FDAFF7" w14:textId="77777777" w:rsidR="00687100" w:rsidRPr="00B01D89" w:rsidRDefault="00687100" w:rsidP="000C06C6">
            <w:pPr>
              <w:rPr>
                <w:rFonts w:ascii="Arial" w:eastAsia="Arial" w:hAnsi="Arial" w:cs="Arial"/>
                <w:b/>
                <w:bCs/>
                <w:noProof/>
                <w:sz w:val="22"/>
                <w:szCs w:val="22"/>
              </w:rPr>
            </w:pPr>
            <w:r w:rsidRPr="00B01D89">
              <w:rPr>
                <w:rFonts w:ascii="Arial" w:eastAsia="Arial" w:hAnsi="Arial" w:cs="Arial"/>
                <w:b/>
                <w:bCs/>
                <w:noProof/>
                <w:sz w:val="22"/>
                <w:szCs w:val="22"/>
              </w:rPr>
              <w:t>10.2. Dideli arba nuolatiniai esminės Sutarties sąlygos vykdymo trūkumai</w:t>
            </w:r>
          </w:p>
        </w:tc>
        <w:tc>
          <w:tcPr>
            <w:tcW w:w="6441" w:type="dxa"/>
            <w:gridSpan w:val="2"/>
          </w:tcPr>
          <w:p w14:paraId="4A546A6D" w14:textId="77777777" w:rsidR="00687100" w:rsidRPr="00B01D89" w:rsidRDefault="00687100" w:rsidP="000C06C6">
            <w:pPr>
              <w:spacing w:line="276" w:lineRule="auto"/>
              <w:jc w:val="both"/>
              <w:rPr>
                <w:rFonts w:ascii="Arial" w:eastAsia="Arial" w:hAnsi="Arial" w:cs="Arial"/>
                <w:noProof/>
                <w:sz w:val="22"/>
                <w:szCs w:val="22"/>
              </w:rPr>
            </w:pPr>
            <w:r w:rsidRPr="00B01D89">
              <w:rPr>
                <w:rFonts w:ascii="Arial" w:eastAsia="Arial" w:hAnsi="Arial" w:cs="Arial"/>
                <w:noProof/>
                <w:sz w:val="22"/>
                <w:szCs w:val="22"/>
              </w:rPr>
              <w:t xml:space="preserve">Netaikoma </w:t>
            </w:r>
          </w:p>
          <w:p w14:paraId="2383AD51" w14:textId="77777777" w:rsidR="00687100" w:rsidRPr="00B01D89" w:rsidRDefault="00687100" w:rsidP="000C06C6">
            <w:pPr>
              <w:rPr>
                <w:rFonts w:ascii="Arial" w:eastAsia="Arial" w:hAnsi="Arial" w:cs="Arial"/>
                <w:noProof/>
                <w:sz w:val="22"/>
                <w:szCs w:val="22"/>
              </w:rPr>
            </w:pPr>
          </w:p>
        </w:tc>
      </w:tr>
      <w:tr w:rsidR="00687100" w:rsidRPr="00B65B96" w14:paraId="3449F7A3" w14:textId="77777777" w:rsidTr="78E494A4">
        <w:trPr>
          <w:trHeight w:val="300"/>
        </w:trPr>
        <w:tc>
          <w:tcPr>
            <w:tcW w:w="9535" w:type="dxa"/>
            <w:gridSpan w:val="4"/>
          </w:tcPr>
          <w:p w14:paraId="53A9CDD3"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11. SUTARTIES GALIOJIMAS IR KEITIMAS</w:t>
            </w:r>
          </w:p>
        </w:tc>
      </w:tr>
      <w:tr w:rsidR="00687100" w:rsidRPr="00B65B96" w14:paraId="30C98CAD" w14:textId="77777777" w:rsidTr="78E494A4">
        <w:trPr>
          <w:trHeight w:val="300"/>
        </w:trPr>
        <w:tc>
          <w:tcPr>
            <w:tcW w:w="3094" w:type="dxa"/>
            <w:gridSpan w:val="2"/>
          </w:tcPr>
          <w:p w14:paraId="14ADF5D8" w14:textId="77777777" w:rsidR="00687100" w:rsidRPr="00B01D89" w:rsidRDefault="00687100" w:rsidP="000C06C6">
            <w:pPr>
              <w:rPr>
                <w:rFonts w:ascii="Arial" w:hAnsi="Arial" w:cs="Arial"/>
                <w:b/>
                <w:noProof/>
                <w:kern w:val="2"/>
                <w:sz w:val="22"/>
                <w:szCs w:val="22"/>
              </w:rPr>
            </w:pPr>
            <w:r w:rsidRPr="00B01D89">
              <w:rPr>
                <w:rFonts w:ascii="Arial" w:hAnsi="Arial" w:cs="Arial"/>
                <w:b/>
                <w:noProof/>
                <w:sz w:val="22"/>
                <w:szCs w:val="22"/>
              </w:rPr>
              <w:t>11.1. Sutarties sudarymas ir įsigaliojimas</w:t>
            </w:r>
          </w:p>
        </w:tc>
        <w:tc>
          <w:tcPr>
            <w:tcW w:w="6441" w:type="dxa"/>
            <w:gridSpan w:val="2"/>
          </w:tcPr>
          <w:p w14:paraId="3E52CB68" w14:textId="63225B77" w:rsidR="00687100" w:rsidRPr="00972C31" w:rsidRDefault="00687100" w:rsidP="003C7883">
            <w:pPr>
              <w:jc w:val="both"/>
              <w:rPr>
                <w:rFonts w:ascii="Arial" w:hAnsi="Arial" w:cs="Arial"/>
                <w:noProof/>
                <w:kern w:val="2"/>
                <w:sz w:val="22"/>
                <w:szCs w:val="22"/>
              </w:rPr>
            </w:pPr>
            <w:r w:rsidRPr="00972C31">
              <w:rPr>
                <w:rFonts w:ascii="Arial" w:hAnsi="Arial" w:cs="Arial"/>
                <w:noProof/>
                <w:kern w:val="2"/>
                <w:sz w:val="22"/>
                <w:szCs w:val="22"/>
              </w:rPr>
              <w:t xml:space="preserve">Ši Sutartis laikoma </w:t>
            </w:r>
            <w:r w:rsidR="008A1911" w:rsidRPr="00972C31">
              <w:rPr>
                <w:rFonts w:ascii="Arial" w:hAnsi="Arial" w:cs="Arial"/>
                <w:noProof/>
                <w:kern w:val="2"/>
                <w:sz w:val="22"/>
                <w:szCs w:val="22"/>
              </w:rPr>
              <w:t>įsigaliojusia</w:t>
            </w:r>
            <w:r w:rsidRPr="00972C31">
              <w:rPr>
                <w:rFonts w:ascii="Arial" w:hAnsi="Arial" w:cs="Arial"/>
                <w:noProof/>
                <w:kern w:val="2"/>
                <w:sz w:val="22"/>
                <w:szCs w:val="22"/>
              </w:rPr>
              <w:t>, kai (pirma) ją pasirašo abi Šalys</w:t>
            </w:r>
            <w:r w:rsidR="003C604A">
              <w:rPr>
                <w:rFonts w:ascii="Arial" w:hAnsi="Arial" w:cs="Arial"/>
                <w:noProof/>
                <w:kern w:val="2"/>
                <w:sz w:val="22"/>
                <w:szCs w:val="22"/>
              </w:rPr>
              <w:t xml:space="preserve"> </w:t>
            </w:r>
            <w:r w:rsidR="003523A3">
              <w:rPr>
                <w:rFonts w:ascii="Arial" w:hAnsi="Arial" w:cs="Arial"/>
                <w:noProof/>
                <w:kern w:val="2"/>
                <w:sz w:val="22"/>
                <w:szCs w:val="22"/>
              </w:rPr>
              <w:t>ir</w:t>
            </w:r>
            <w:r w:rsidR="00972C31" w:rsidRPr="00972C31">
              <w:rPr>
                <w:rFonts w:ascii="Arial" w:hAnsi="Arial" w:cs="Arial"/>
                <w:noProof/>
                <w:kern w:val="2"/>
                <w:sz w:val="22"/>
                <w:szCs w:val="22"/>
              </w:rPr>
              <w:t xml:space="preserve"> </w:t>
            </w:r>
            <w:r w:rsidR="007236DA" w:rsidRPr="00972C31">
              <w:rPr>
                <w:rFonts w:ascii="Arial" w:hAnsi="Arial" w:cs="Arial"/>
                <w:noProof/>
                <w:kern w:val="2"/>
                <w:sz w:val="22"/>
                <w:szCs w:val="22"/>
              </w:rPr>
              <w:t xml:space="preserve">Tiekėjas Pirkėjui pateikia </w:t>
            </w:r>
            <w:r w:rsidR="0086306C" w:rsidRPr="00972C31">
              <w:rPr>
                <w:rFonts w:ascii="Arial" w:hAnsi="Arial" w:cs="Arial"/>
                <w:noProof/>
                <w:kern w:val="2"/>
                <w:sz w:val="22"/>
                <w:szCs w:val="22"/>
              </w:rPr>
              <w:t xml:space="preserve">dokumentus, nurodytus Sutarties specialiųjų sąlygų </w:t>
            </w:r>
            <w:r w:rsidR="00DD2169" w:rsidRPr="00972C31">
              <w:rPr>
                <w:rFonts w:ascii="Arial" w:hAnsi="Arial" w:cs="Arial"/>
                <w:noProof/>
                <w:sz w:val="22"/>
                <w:szCs w:val="22"/>
              </w:rPr>
              <w:t>3.1.1</w:t>
            </w:r>
            <w:r w:rsidR="00972C31">
              <w:rPr>
                <w:rFonts w:ascii="Arial" w:hAnsi="Arial" w:cs="Arial"/>
                <w:noProof/>
                <w:sz w:val="22"/>
                <w:szCs w:val="22"/>
              </w:rPr>
              <w:t>9</w:t>
            </w:r>
            <w:r w:rsidR="0086306C" w:rsidRPr="00972C31">
              <w:rPr>
                <w:rFonts w:ascii="Arial" w:hAnsi="Arial" w:cs="Arial"/>
                <w:noProof/>
                <w:kern w:val="2"/>
                <w:sz w:val="22"/>
                <w:szCs w:val="22"/>
              </w:rPr>
              <w:t>.</w:t>
            </w:r>
            <w:r w:rsidR="001364BE" w:rsidRPr="00972C31">
              <w:rPr>
                <w:rFonts w:ascii="Arial" w:hAnsi="Arial" w:cs="Arial"/>
                <w:noProof/>
                <w:kern w:val="2"/>
                <w:sz w:val="22"/>
                <w:szCs w:val="22"/>
              </w:rPr>
              <w:t xml:space="preserve"> (</w:t>
            </w:r>
            <w:r w:rsidR="00972C31">
              <w:rPr>
                <w:rFonts w:ascii="Arial" w:hAnsi="Arial" w:cs="Arial"/>
                <w:noProof/>
                <w:kern w:val="2"/>
                <w:sz w:val="22"/>
                <w:szCs w:val="22"/>
              </w:rPr>
              <w:t xml:space="preserve">savanoriškas </w:t>
            </w:r>
            <w:r w:rsidR="001364BE" w:rsidRPr="00972C31">
              <w:rPr>
                <w:rFonts w:ascii="Arial" w:hAnsi="Arial" w:cs="Arial"/>
                <w:noProof/>
                <w:kern w:val="2"/>
                <w:sz w:val="22"/>
                <w:szCs w:val="22"/>
              </w:rPr>
              <w:t>civilinės atsakomybės draudim</w:t>
            </w:r>
            <w:r w:rsidR="00972C31">
              <w:rPr>
                <w:rFonts w:ascii="Arial" w:hAnsi="Arial" w:cs="Arial"/>
                <w:noProof/>
                <w:kern w:val="2"/>
                <w:sz w:val="22"/>
                <w:szCs w:val="22"/>
              </w:rPr>
              <w:t>o polisas ir apmokėjimo kvitas</w:t>
            </w:r>
            <w:r w:rsidR="001364BE" w:rsidRPr="00972C31">
              <w:rPr>
                <w:rFonts w:ascii="Arial" w:hAnsi="Arial" w:cs="Arial"/>
                <w:noProof/>
                <w:kern w:val="2"/>
                <w:sz w:val="22"/>
                <w:szCs w:val="22"/>
              </w:rPr>
              <w:t>)</w:t>
            </w:r>
            <w:r w:rsidR="0086306C" w:rsidRPr="00972C31">
              <w:rPr>
                <w:rFonts w:ascii="Arial" w:hAnsi="Arial" w:cs="Arial"/>
                <w:noProof/>
                <w:kern w:val="2"/>
                <w:sz w:val="22"/>
                <w:szCs w:val="22"/>
              </w:rPr>
              <w:t xml:space="preserve">, </w:t>
            </w:r>
            <w:r w:rsidR="00DD2169" w:rsidRPr="00972C31">
              <w:rPr>
                <w:rFonts w:ascii="Arial" w:hAnsi="Arial" w:cs="Arial"/>
                <w:noProof/>
                <w:kern w:val="2"/>
                <w:sz w:val="22"/>
                <w:szCs w:val="22"/>
              </w:rPr>
              <w:t>6</w:t>
            </w:r>
            <w:r w:rsidR="0086306C" w:rsidRPr="00972C31">
              <w:rPr>
                <w:rFonts w:ascii="Arial" w:hAnsi="Arial" w:cs="Arial"/>
                <w:noProof/>
                <w:kern w:val="2"/>
                <w:sz w:val="22"/>
                <w:szCs w:val="22"/>
              </w:rPr>
              <w:t>.</w:t>
            </w:r>
            <w:r w:rsidR="00DD2169" w:rsidRPr="00972C31">
              <w:rPr>
                <w:rFonts w:ascii="Arial" w:hAnsi="Arial" w:cs="Arial"/>
                <w:noProof/>
                <w:kern w:val="2"/>
                <w:sz w:val="22"/>
                <w:szCs w:val="22"/>
              </w:rPr>
              <w:t>1.3</w:t>
            </w:r>
            <w:r w:rsidR="0086306C" w:rsidRPr="00972C31">
              <w:rPr>
                <w:rFonts w:ascii="Arial" w:hAnsi="Arial" w:cs="Arial"/>
                <w:noProof/>
                <w:kern w:val="2"/>
                <w:sz w:val="22"/>
                <w:szCs w:val="22"/>
              </w:rPr>
              <w:t xml:space="preserve"> – </w:t>
            </w:r>
            <w:r w:rsidR="00DD2169" w:rsidRPr="00972C31">
              <w:rPr>
                <w:rFonts w:ascii="Arial" w:hAnsi="Arial" w:cs="Arial"/>
                <w:noProof/>
                <w:kern w:val="2"/>
                <w:sz w:val="22"/>
                <w:szCs w:val="22"/>
              </w:rPr>
              <w:t xml:space="preserve">6.1.4. </w:t>
            </w:r>
            <w:r w:rsidR="0086306C" w:rsidRPr="00B01D89">
              <w:rPr>
                <w:rFonts w:ascii="Arial" w:hAnsi="Arial" w:cs="Arial"/>
                <w:noProof/>
                <w:kern w:val="2"/>
                <w:sz w:val="22"/>
                <w:szCs w:val="22"/>
              </w:rPr>
              <w:t>punktuos</w:t>
            </w:r>
            <w:r w:rsidR="00DD2169" w:rsidRPr="00B01D89">
              <w:rPr>
                <w:rFonts w:ascii="Arial" w:hAnsi="Arial" w:cs="Arial"/>
                <w:noProof/>
                <w:kern w:val="2"/>
                <w:sz w:val="22"/>
                <w:szCs w:val="22"/>
              </w:rPr>
              <w:t>e</w:t>
            </w:r>
            <w:r w:rsidR="003523A3">
              <w:rPr>
                <w:rFonts w:ascii="Arial" w:hAnsi="Arial" w:cs="Arial"/>
                <w:noProof/>
                <w:kern w:val="2"/>
                <w:sz w:val="22"/>
                <w:szCs w:val="22"/>
              </w:rPr>
              <w:t xml:space="preserve"> nurodytus dokumentus</w:t>
            </w:r>
            <w:r w:rsidR="00DD2169" w:rsidRPr="00B01D89">
              <w:rPr>
                <w:rFonts w:ascii="Arial" w:hAnsi="Arial" w:cs="Arial"/>
                <w:noProof/>
                <w:kern w:val="2"/>
                <w:sz w:val="22"/>
                <w:szCs w:val="22"/>
              </w:rPr>
              <w:t>.</w:t>
            </w:r>
            <w:r w:rsidR="00267F0A">
              <w:rPr>
                <w:rFonts w:ascii="Arial" w:hAnsi="Arial" w:cs="Arial"/>
                <w:noProof/>
                <w:kern w:val="2"/>
                <w:sz w:val="22"/>
                <w:szCs w:val="22"/>
              </w:rPr>
              <w:t xml:space="preserve"> </w:t>
            </w:r>
          </w:p>
          <w:p w14:paraId="4DD2F338" w14:textId="3D2983D8" w:rsidR="00687100" w:rsidRPr="00972C31" w:rsidRDefault="00687100" w:rsidP="003C7883">
            <w:pPr>
              <w:jc w:val="both"/>
              <w:rPr>
                <w:rFonts w:ascii="Arial" w:hAnsi="Arial" w:cs="Arial"/>
                <w:noProof/>
                <w:color w:val="4472C4"/>
                <w:kern w:val="2"/>
                <w:sz w:val="22"/>
                <w:szCs w:val="22"/>
              </w:rPr>
            </w:pPr>
            <w:r w:rsidRPr="00972C31">
              <w:rPr>
                <w:rFonts w:ascii="Arial" w:hAnsi="Arial" w:cs="Arial"/>
                <w:noProof/>
                <w:kern w:val="2"/>
                <w:sz w:val="22"/>
                <w:szCs w:val="22"/>
              </w:rPr>
              <w:t>Sutartis galioja iki visiško prievolių įvykdymo (</w:t>
            </w:r>
            <w:r w:rsidR="007236DA" w:rsidRPr="00972C31">
              <w:rPr>
                <w:rFonts w:ascii="Arial" w:hAnsi="Arial" w:cs="Arial"/>
                <w:noProof/>
                <w:kern w:val="2"/>
                <w:sz w:val="22"/>
                <w:szCs w:val="22"/>
              </w:rPr>
              <w:t xml:space="preserve">arba </w:t>
            </w:r>
            <w:r w:rsidRPr="00972C31">
              <w:rPr>
                <w:rFonts w:ascii="Arial" w:hAnsi="Arial" w:cs="Arial"/>
                <w:noProof/>
                <w:kern w:val="2"/>
                <w:sz w:val="22"/>
                <w:szCs w:val="22"/>
              </w:rPr>
              <w:t xml:space="preserve">kol bus išnaudota Pradinės Sutarties vertė), bet jos terminas negali būti ilgesnis kaip </w:t>
            </w:r>
            <w:r w:rsidR="0086306C" w:rsidRPr="00972C31">
              <w:rPr>
                <w:rFonts w:ascii="Arial" w:hAnsi="Arial" w:cs="Arial"/>
                <w:noProof/>
                <w:kern w:val="2"/>
                <w:sz w:val="22"/>
                <w:szCs w:val="22"/>
              </w:rPr>
              <w:t>62 (šešiasdešimt</w:t>
            </w:r>
            <w:r w:rsidR="00CE4DD8" w:rsidRPr="00972C31">
              <w:rPr>
                <w:rFonts w:ascii="Arial" w:hAnsi="Arial" w:cs="Arial"/>
                <w:noProof/>
                <w:kern w:val="2"/>
                <w:sz w:val="22"/>
                <w:szCs w:val="22"/>
              </w:rPr>
              <w:t xml:space="preserve"> </w:t>
            </w:r>
            <w:r w:rsidR="0086306C" w:rsidRPr="00972C31">
              <w:rPr>
                <w:rFonts w:ascii="Arial" w:hAnsi="Arial" w:cs="Arial"/>
                <w:noProof/>
                <w:kern w:val="2"/>
                <w:sz w:val="22"/>
                <w:szCs w:val="22"/>
              </w:rPr>
              <w:t xml:space="preserve">du) </w:t>
            </w:r>
            <w:r w:rsidRPr="00972C31">
              <w:rPr>
                <w:rFonts w:ascii="Arial" w:hAnsi="Arial" w:cs="Arial"/>
                <w:noProof/>
                <w:kern w:val="2"/>
                <w:sz w:val="22"/>
                <w:szCs w:val="22"/>
              </w:rPr>
              <w:t>mėnesia</w:t>
            </w:r>
            <w:r w:rsidR="0086306C" w:rsidRPr="00972C31">
              <w:rPr>
                <w:rFonts w:ascii="Arial" w:hAnsi="Arial" w:cs="Arial"/>
                <w:noProof/>
                <w:kern w:val="2"/>
                <w:sz w:val="22"/>
                <w:szCs w:val="22"/>
              </w:rPr>
              <w:t>i.</w:t>
            </w:r>
          </w:p>
        </w:tc>
      </w:tr>
      <w:tr w:rsidR="00687100" w:rsidRPr="00B65B96" w14:paraId="4359FB89" w14:textId="77777777" w:rsidTr="78E494A4">
        <w:trPr>
          <w:trHeight w:val="300"/>
        </w:trPr>
        <w:tc>
          <w:tcPr>
            <w:tcW w:w="3094" w:type="dxa"/>
            <w:gridSpan w:val="2"/>
          </w:tcPr>
          <w:p w14:paraId="3F26A0D0"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11.2. Sutarties galiojimo termino pratęsimas</w:t>
            </w:r>
          </w:p>
        </w:tc>
        <w:tc>
          <w:tcPr>
            <w:tcW w:w="6441" w:type="dxa"/>
            <w:gridSpan w:val="2"/>
          </w:tcPr>
          <w:p w14:paraId="47F42ED8"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Netaikoma</w:t>
            </w:r>
          </w:p>
          <w:p w14:paraId="7DB5E1CB" w14:textId="77777777" w:rsidR="00687100" w:rsidRPr="00B01D89" w:rsidRDefault="00687100" w:rsidP="000C06C6">
            <w:pPr>
              <w:rPr>
                <w:rFonts w:ascii="Arial" w:hAnsi="Arial" w:cs="Arial"/>
                <w:noProof/>
                <w:kern w:val="2"/>
                <w:sz w:val="22"/>
                <w:szCs w:val="22"/>
              </w:rPr>
            </w:pPr>
          </w:p>
          <w:p w14:paraId="2B1442F8" w14:textId="77777777" w:rsidR="00687100" w:rsidRPr="00B01D89" w:rsidRDefault="00687100" w:rsidP="00624777">
            <w:pPr>
              <w:rPr>
                <w:rFonts w:ascii="Arial" w:hAnsi="Arial" w:cs="Arial"/>
                <w:noProof/>
                <w:kern w:val="2"/>
                <w:sz w:val="22"/>
                <w:szCs w:val="22"/>
              </w:rPr>
            </w:pPr>
          </w:p>
        </w:tc>
      </w:tr>
      <w:tr w:rsidR="00687100" w:rsidRPr="00B65B96" w14:paraId="7F7A2405" w14:textId="77777777" w:rsidTr="78E494A4">
        <w:trPr>
          <w:trHeight w:val="300"/>
        </w:trPr>
        <w:tc>
          <w:tcPr>
            <w:tcW w:w="9535" w:type="dxa"/>
            <w:gridSpan w:val="4"/>
          </w:tcPr>
          <w:p w14:paraId="6E138FA2"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12. SUTARTIES NUTRAUKIMAS</w:t>
            </w:r>
          </w:p>
        </w:tc>
      </w:tr>
      <w:tr w:rsidR="00687100" w:rsidRPr="00B65B96" w14:paraId="34696059"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B01D89" w:rsidRDefault="00687100" w:rsidP="00CD3E7B">
            <w:pPr>
              <w:jc w:val="both"/>
              <w:rPr>
                <w:rFonts w:ascii="Arial" w:hAnsi="Arial" w:cs="Arial"/>
                <w:noProof/>
                <w:kern w:val="2"/>
                <w:sz w:val="22"/>
                <w:szCs w:val="22"/>
              </w:rPr>
            </w:pPr>
            <w:r w:rsidRPr="00B01D89">
              <w:rPr>
                <w:rFonts w:ascii="Arial" w:hAnsi="Arial" w:cs="Arial"/>
                <w:noProof/>
                <w:kern w:val="2"/>
                <w:sz w:val="22"/>
                <w:szCs w:val="22"/>
              </w:rPr>
              <w:t>12.1.1. Sutartis gali būti nutraukiama rašytiniu Šalių susitarimu arba vienašališkai, Bendrosiose sąlygose ir šiais Specialiosiose sąlygose nurodytais atvejais ir nustatyta tvarka.</w:t>
            </w:r>
          </w:p>
          <w:p w14:paraId="0C264D1F" w14:textId="1ECE6924" w:rsidR="00687100" w:rsidRPr="00B01D89" w:rsidRDefault="00687100" w:rsidP="00CD3E7B">
            <w:pPr>
              <w:jc w:val="both"/>
              <w:rPr>
                <w:rFonts w:ascii="Arial" w:hAnsi="Arial" w:cs="Arial"/>
                <w:noProof/>
                <w:color w:val="4472C4"/>
                <w:kern w:val="2"/>
                <w:sz w:val="22"/>
                <w:szCs w:val="22"/>
              </w:rPr>
            </w:pPr>
            <w:r w:rsidRPr="00B01D89">
              <w:rPr>
                <w:rFonts w:ascii="Arial" w:hAnsi="Arial" w:cs="Arial"/>
                <w:noProof/>
                <w:kern w:val="2"/>
                <w:sz w:val="22"/>
                <w:szCs w:val="22"/>
              </w:rPr>
              <w:t>12.1.2. Pirkėjas turi teisę nutraukti Sutartį vienašališkai, įspėjęs Tiekėją ne anksčiau kaip prieš 30 (trisdešimt) dienų.</w:t>
            </w:r>
          </w:p>
        </w:tc>
      </w:tr>
      <w:tr w:rsidR="00687100" w:rsidRPr="00B65B96" w14:paraId="176F79C8"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CD3E7B" w:rsidRDefault="00687100" w:rsidP="000C06C6">
            <w:pPr>
              <w:rPr>
                <w:rFonts w:ascii="Arial" w:hAnsi="Arial" w:cs="Arial"/>
                <w:b/>
                <w:noProof/>
                <w:kern w:val="2"/>
                <w:sz w:val="22"/>
                <w:szCs w:val="22"/>
              </w:rPr>
            </w:pPr>
            <w:r w:rsidRPr="00CD3E7B">
              <w:rPr>
                <w:rFonts w:ascii="Arial" w:hAnsi="Arial" w:cs="Arial"/>
                <w:b/>
                <w:noProof/>
                <w:kern w:val="2"/>
                <w:sz w:val="22"/>
                <w:szCs w:val="22"/>
              </w:rPr>
              <w:lastRenderedPageBreak/>
              <w:t xml:space="preserve">12.2. Esminiai Sutarties </w:t>
            </w:r>
            <w:r w:rsidRPr="00CD3E7B">
              <w:rPr>
                <w:rFonts w:ascii="Arial" w:hAnsi="Arial" w:cs="Arial"/>
                <w:b/>
                <w:noProof/>
                <w:sz w:val="22"/>
                <w:szCs w:val="22"/>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CD3E7B" w:rsidRDefault="00687100" w:rsidP="001364BE">
            <w:pPr>
              <w:jc w:val="both"/>
              <w:rPr>
                <w:rFonts w:ascii="Arial" w:hAnsi="Arial" w:cs="Arial"/>
                <w:noProof/>
                <w:kern w:val="2"/>
                <w:sz w:val="22"/>
                <w:szCs w:val="22"/>
              </w:rPr>
            </w:pPr>
            <w:r w:rsidRPr="00CD3E7B">
              <w:rPr>
                <w:rFonts w:ascii="Arial" w:hAnsi="Arial" w:cs="Arial"/>
                <w:noProof/>
                <w:kern w:val="2"/>
                <w:sz w:val="22"/>
                <w:szCs w:val="22"/>
              </w:rPr>
              <w:t>12.2.1. jeigu Tiekėjas nevykdo prisiimtų įsipareigojimų už Sutartyje nustatytą Sutarties kainą / įkainius;</w:t>
            </w:r>
          </w:p>
          <w:p w14:paraId="6C3E63BB" w14:textId="1F1659EA" w:rsidR="00687100" w:rsidRPr="00CD3E7B" w:rsidRDefault="00687100" w:rsidP="00CD3E7B">
            <w:pPr>
              <w:jc w:val="both"/>
              <w:rPr>
                <w:rFonts w:ascii="Arial" w:hAnsi="Arial" w:cs="Arial"/>
                <w:noProof/>
                <w:kern w:val="2"/>
                <w:sz w:val="22"/>
                <w:szCs w:val="22"/>
              </w:rPr>
            </w:pPr>
            <w:r w:rsidRPr="00CD3E7B">
              <w:rPr>
                <w:rFonts w:ascii="Arial" w:hAnsi="Arial" w:cs="Arial"/>
                <w:noProof/>
                <w:kern w:val="2"/>
                <w:sz w:val="22"/>
                <w:szCs w:val="22"/>
              </w:rPr>
              <w:t>12.2.</w:t>
            </w:r>
            <w:r w:rsidR="00A5030E">
              <w:rPr>
                <w:rFonts w:ascii="Arial" w:hAnsi="Arial" w:cs="Arial"/>
                <w:noProof/>
                <w:kern w:val="2"/>
                <w:sz w:val="22"/>
                <w:szCs w:val="22"/>
              </w:rPr>
              <w:t>2</w:t>
            </w:r>
            <w:r w:rsidRPr="00CD3E7B">
              <w:rPr>
                <w:rFonts w:ascii="Arial" w:hAnsi="Arial" w:cs="Arial"/>
                <w:noProof/>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00CD3E7B">
              <w:rPr>
                <w:rFonts w:ascii="Arial" w:hAnsi="Arial" w:cs="Arial"/>
                <w:noProof/>
                <w:kern w:val="2"/>
                <w:sz w:val="22"/>
                <w:szCs w:val="22"/>
              </w:rPr>
              <w:t>10</w:t>
            </w:r>
            <w:r w:rsidRPr="00CD3E7B">
              <w:rPr>
                <w:rFonts w:ascii="Arial" w:hAnsi="Arial" w:cs="Arial"/>
                <w:noProof/>
                <w:kern w:val="2"/>
                <w:sz w:val="22"/>
                <w:szCs w:val="22"/>
              </w:rPr>
              <w:t xml:space="preserve"> dienų neištaiso pažeidimų;</w:t>
            </w:r>
          </w:p>
          <w:p w14:paraId="773DECE9" w14:textId="3C943C55" w:rsidR="00687100" w:rsidRPr="00CD3E7B" w:rsidRDefault="00687100" w:rsidP="723E4220">
            <w:pPr>
              <w:tabs>
                <w:tab w:val="left" w:pos="567"/>
                <w:tab w:val="left" w:pos="851"/>
                <w:tab w:val="left" w:pos="992"/>
                <w:tab w:val="left" w:pos="1134"/>
              </w:tabs>
              <w:spacing w:line="257" w:lineRule="auto"/>
              <w:jc w:val="both"/>
              <w:rPr>
                <w:rFonts w:ascii="Arial" w:eastAsia="Arial" w:hAnsi="Arial" w:cs="Arial"/>
                <w:noProof/>
                <w:kern w:val="2"/>
                <w:sz w:val="22"/>
                <w:szCs w:val="22"/>
              </w:rPr>
            </w:pPr>
            <w:r w:rsidRPr="00CD3E7B">
              <w:rPr>
                <w:rFonts w:ascii="Arial" w:eastAsia="Arial" w:hAnsi="Arial" w:cs="Arial"/>
                <w:noProof/>
                <w:kern w:val="2"/>
                <w:sz w:val="22"/>
                <w:szCs w:val="22"/>
              </w:rPr>
              <w:t>12.2.</w:t>
            </w:r>
            <w:r w:rsidR="00A5030E">
              <w:rPr>
                <w:rFonts w:ascii="Arial" w:eastAsia="Arial" w:hAnsi="Arial" w:cs="Arial"/>
                <w:noProof/>
                <w:kern w:val="2"/>
                <w:sz w:val="22"/>
                <w:szCs w:val="22"/>
              </w:rPr>
              <w:t>3</w:t>
            </w:r>
            <w:r w:rsidRPr="00CD3E7B">
              <w:rPr>
                <w:rFonts w:ascii="Arial" w:eastAsia="Arial" w:hAnsi="Arial" w:cs="Arial"/>
                <w:noProof/>
                <w:kern w:val="2"/>
                <w:sz w:val="22"/>
                <w:szCs w:val="22"/>
              </w:rPr>
              <w:t>. jeigu Tiekėjas pažeidžia Paslaugų suteikimo terminus ir priskaičiuotų netesybų už vėlavimą suma viršija 20 (dvidešimt) proc. Pradinės sutarties vertės;</w:t>
            </w:r>
          </w:p>
          <w:p w14:paraId="1DB6AEDE" w14:textId="7D50BC90" w:rsidR="00687100" w:rsidRPr="00CD3E7B" w:rsidRDefault="00687100" w:rsidP="723E4220">
            <w:pPr>
              <w:tabs>
                <w:tab w:val="left" w:pos="567"/>
                <w:tab w:val="left" w:pos="851"/>
                <w:tab w:val="left" w:pos="992"/>
                <w:tab w:val="left" w:pos="1134"/>
              </w:tabs>
              <w:spacing w:line="257" w:lineRule="auto"/>
              <w:jc w:val="both"/>
              <w:rPr>
                <w:rFonts w:ascii="Arial" w:eastAsia="Arial" w:hAnsi="Arial" w:cs="Arial"/>
                <w:noProof/>
                <w:kern w:val="2"/>
                <w:sz w:val="22"/>
                <w:szCs w:val="22"/>
              </w:rPr>
            </w:pPr>
            <w:r w:rsidRPr="00CD3E7B">
              <w:rPr>
                <w:rFonts w:ascii="Arial" w:eastAsia="Arial" w:hAnsi="Arial" w:cs="Arial"/>
                <w:noProof/>
                <w:kern w:val="2"/>
                <w:sz w:val="22"/>
                <w:szCs w:val="22"/>
              </w:rPr>
              <w:t>12.2.</w:t>
            </w:r>
            <w:r w:rsidR="00A5030E">
              <w:rPr>
                <w:rFonts w:ascii="Arial" w:eastAsia="Arial" w:hAnsi="Arial" w:cs="Arial"/>
                <w:noProof/>
                <w:kern w:val="2"/>
                <w:sz w:val="22"/>
                <w:szCs w:val="22"/>
              </w:rPr>
              <w:t>4</w:t>
            </w:r>
            <w:r w:rsidRPr="00CD3E7B">
              <w:rPr>
                <w:rFonts w:ascii="Arial" w:eastAsia="Arial" w:hAnsi="Arial" w:cs="Arial"/>
                <w:noProof/>
                <w:kern w:val="2"/>
                <w:sz w:val="22"/>
                <w:szCs w:val="22"/>
              </w:rPr>
              <w:t>. Tiekėjas pažeidžia Paslaugų suteikimo terminus ir dėl Paslaugų suteikimo vėlavimo Paslaugos tampa nebereikalingos;</w:t>
            </w:r>
          </w:p>
          <w:p w14:paraId="0B655F52" w14:textId="310CEC26" w:rsidR="00687100" w:rsidRPr="00CD3E7B" w:rsidRDefault="00687100" w:rsidP="723E4220">
            <w:pPr>
              <w:tabs>
                <w:tab w:val="left" w:pos="567"/>
                <w:tab w:val="left" w:pos="851"/>
                <w:tab w:val="left" w:pos="992"/>
                <w:tab w:val="left" w:pos="1134"/>
              </w:tabs>
              <w:spacing w:line="257" w:lineRule="auto"/>
              <w:jc w:val="both"/>
              <w:rPr>
                <w:rFonts w:ascii="Arial" w:eastAsia="Arial" w:hAnsi="Arial" w:cs="Arial"/>
                <w:noProof/>
                <w:kern w:val="2"/>
                <w:sz w:val="22"/>
                <w:szCs w:val="22"/>
              </w:rPr>
            </w:pPr>
            <w:r w:rsidRPr="00CD3E7B">
              <w:rPr>
                <w:rFonts w:ascii="Arial" w:eastAsia="Arial" w:hAnsi="Arial" w:cs="Arial"/>
                <w:noProof/>
                <w:kern w:val="2"/>
                <w:sz w:val="22"/>
                <w:szCs w:val="22"/>
              </w:rPr>
              <w:t>12.2.</w:t>
            </w:r>
            <w:r w:rsidR="00A5030E">
              <w:rPr>
                <w:rFonts w:ascii="Arial" w:eastAsia="Arial" w:hAnsi="Arial" w:cs="Arial"/>
                <w:noProof/>
                <w:kern w:val="2"/>
                <w:sz w:val="22"/>
                <w:szCs w:val="22"/>
              </w:rPr>
              <w:t>5</w:t>
            </w:r>
            <w:r w:rsidRPr="00CD3E7B">
              <w:rPr>
                <w:rFonts w:ascii="Arial" w:eastAsia="Arial" w:hAnsi="Arial" w:cs="Arial"/>
                <w:noProof/>
                <w:kern w:val="2"/>
                <w:sz w:val="22"/>
                <w:szCs w:val="22"/>
              </w:rPr>
              <w:t>. Tiekėjas pažeidžia šios Sutarties nuostatas, reglamentuojančias konkurenciją, intelektinės nuosavybės ar konfidencialios informacijos valdymą;</w:t>
            </w:r>
          </w:p>
          <w:p w14:paraId="52796DA0" w14:textId="18879579" w:rsidR="007337DF" w:rsidRPr="00CD3E7B" w:rsidRDefault="00687100" w:rsidP="001364BE">
            <w:pPr>
              <w:spacing w:line="257" w:lineRule="auto"/>
              <w:jc w:val="both"/>
              <w:rPr>
                <w:rFonts w:ascii="Arial" w:eastAsia="Arial" w:hAnsi="Arial" w:cs="Arial"/>
                <w:noProof/>
                <w:color w:val="FF0000"/>
                <w:kern w:val="2"/>
                <w:sz w:val="22"/>
                <w:szCs w:val="22"/>
              </w:rPr>
            </w:pPr>
            <w:r w:rsidRPr="00CD3E7B">
              <w:rPr>
                <w:rFonts w:ascii="Arial" w:eastAsia="Arial" w:hAnsi="Arial" w:cs="Arial"/>
                <w:noProof/>
                <w:kern w:val="2"/>
                <w:sz w:val="22"/>
                <w:szCs w:val="22"/>
              </w:rPr>
              <w:t>12.2.</w:t>
            </w:r>
            <w:r w:rsidR="00A5030E">
              <w:rPr>
                <w:rFonts w:ascii="Arial" w:eastAsia="Arial" w:hAnsi="Arial" w:cs="Arial"/>
                <w:noProof/>
                <w:kern w:val="2"/>
                <w:sz w:val="22"/>
                <w:szCs w:val="22"/>
              </w:rPr>
              <w:t>6</w:t>
            </w:r>
            <w:r w:rsidRPr="00CD3E7B">
              <w:rPr>
                <w:rFonts w:ascii="Arial" w:eastAsia="Arial" w:hAnsi="Arial" w:cs="Arial"/>
                <w:noProof/>
                <w:kern w:val="2"/>
                <w:sz w:val="22"/>
                <w:szCs w:val="22"/>
              </w:rPr>
              <w:t>.</w:t>
            </w:r>
            <w:r w:rsidRPr="00CD3E7B">
              <w:rPr>
                <w:rFonts w:ascii="Arial" w:hAnsi="Arial" w:cs="Arial"/>
                <w:noProof/>
                <w:kern w:val="2"/>
                <w:sz w:val="22"/>
                <w:szCs w:val="22"/>
                <w:shd w:val="clear" w:color="auto" w:fill="FFFFFF"/>
              </w:rPr>
              <w:t xml:space="preserve"> Tiekėjas ir (ar) jungtinės veiklos parneris (jei taikoma), ir (ar) subtiekėjas (jei taikoma) </w:t>
            </w:r>
            <w:r w:rsidRPr="00CD3E7B">
              <w:rPr>
                <w:rFonts w:ascii="Arial" w:hAnsi="Arial" w:cs="Arial"/>
                <w:noProof/>
                <w:sz w:val="22"/>
                <w:szCs w:val="22"/>
                <w:shd w:val="clear" w:color="auto" w:fill="FFFFFF"/>
              </w:rPr>
              <w:t>p</w:t>
            </w:r>
            <w:r w:rsidRPr="00CD3E7B">
              <w:rPr>
                <w:rFonts w:ascii="Arial" w:hAnsi="Arial" w:cs="Arial"/>
                <w:noProof/>
                <w:kern w:val="2"/>
                <w:sz w:val="22"/>
                <w:szCs w:val="22"/>
                <w:shd w:val="clear" w:color="auto" w:fill="FFFFFF"/>
              </w:rPr>
              <w:t>aslaugų</w:t>
            </w:r>
            <w:r w:rsidRPr="00CD3E7B">
              <w:rPr>
                <w:rFonts w:ascii="Arial" w:hAnsi="Arial" w:cs="Arial"/>
                <w:noProof/>
                <w:sz w:val="22"/>
                <w:szCs w:val="22"/>
              </w:rPr>
              <w:t>, kurioms Sutartyje nustatyti aplinkos apsaugos vadybos sistemos reikalavimai,</w:t>
            </w:r>
            <w:r w:rsidRPr="00CD3E7B">
              <w:rPr>
                <w:rFonts w:ascii="Arial" w:hAnsi="Arial" w:cs="Arial"/>
                <w:noProof/>
                <w:kern w:val="2"/>
                <w:sz w:val="22"/>
                <w:szCs w:val="22"/>
                <w:shd w:val="clear" w:color="auto" w:fill="FFFFFF"/>
              </w:rPr>
              <w:t xml:space="preserve"> teikimo metu</w:t>
            </w:r>
            <w:r w:rsidRPr="00CD3E7B">
              <w:rPr>
                <w:rFonts w:ascii="Arial" w:hAnsi="Arial" w:cs="Arial"/>
                <w:noProof/>
                <w:sz w:val="22"/>
                <w:szCs w:val="22"/>
              </w:rPr>
              <w:t xml:space="preserve">, </w:t>
            </w:r>
            <w:r w:rsidRPr="00CD3E7B">
              <w:rPr>
                <w:rFonts w:ascii="Arial" w:hAnsi="Arial" w:cs="Arial"/>
                <w:noProof/>
                <w:kern w:val="2"/>
                <w:sz w:val="22"/>
                <w:szCs w:val="22"/>
                <w:shd w:val="clear" w:color="auto" w:fill="FFFFFF"/>
              </w:rPr>
              <w:t>neturi galiojančio aplinkos apsaugos vadybos sistemos sertifikato, ir (ar) nepateikia sertifikato pratęsimo (neįsigyja naujo)</w:t>
            </w:r>
            <w:r w:rsidR="00A5030E">
              <w:rPr>
                <w:rFonts w:ascii="Arial" w:hAnsi="Arial" w:cs="Arial"/>
                <w:noProof/>
                <w:kern w:val="2"/>
                <w:sz w:val="22"/>
                <w:szCs w:val="22"/>
                <w:shd w:val="clear" w:color="auto" w:fill="FFFFFF"/>
              </w:rPr>
              <w:t>.</w:t>
            </w:r>
          </w:p>
        </w:tc>
      </w:tr>
      <w:tr w:rsidR="00687100" w:rsidRPr="00B65B96" w14:paraId="4815311C" w14:textId="77777777" w:rsidTr="78E494A4">
        <w:trPr>
          <w:trHeight w:val="300"/>
        </w:trPr>
        <w:tc>
          <w:tcPr>
            <w:tcW w:w="9535" w:type="dxa"/>
            <w:gridSpan w:val="4"/>
          </w:tcPr>
          <w:p w14:paraId="2A9F9B4A" w14:textId="021D1B02" w:rsidR="00687100" w:rsidRPr="00B01D89" w:rsidRDefault="00687100" w:rsidP="000C06C6">
            <w:pPr>
              <w:jc w:val="center"/>
              <w:rPr>
                <w:rFonts w:ascii="Arial" w:hAnsi="Arial" w:cs="Arial"/>
                <w:noProof/>
                <w:kern w:val="2"/>
                <w:sz w:val="22"/>
                <w:szCs w:val="22"/>
              </w:rPr>
            </w:pPr>
            <w:r w:rsidRPr="00B01D89">
              <w:rPr>
                <w:rFonts w:ascii="Arial" w:hAnsi="Arial" w:cs="Arial"/>
                <w:b/>
                <w:noProof/>
                <w:kern w:val="2"/>
                <w:sz w:val="22"/>
                <w:szCs w:val="22"/>
              </w:rPr>
              <w:t xml:space="preserve">13. APLINKOS APSAUGOS IR SOCIALINIAI KRITERIJAI </w:t>
            </w:r>
          </w:p>
        </w:tc>
      </w:tr>
      <w:tr w:rsidR="00687100" w:rsidRPr="00B65B96" w14:paraId="4693D399" w14:textId="77777777" w:rsidTr="78E494A4">
        <w:trPr>
          <w:trHeight w:val="300"/>
        </w:trPr>
        <w:tc>
          <w:tcPr>
            <w:tcW w:w="2139" w:type="dxa"/>
          </w:tcPr>
          <w:p w14:paraId="7009E718"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 xml:space="preserve">13.1. Su perkamomis paslaugomis susiję  aplinkos apsaugos kriterijai </w:t>
            </w:r>
          </w:p>
        </w:tc>
        <w:tc>
          <w:tcPr>
            <w:tcW w:w="7396" w:type="dxa"/>
            <w:gridSpan w:val="3"/>
          </w:tcPr>
          <w:p w14:paraId="46F38173" w14:textId="4B5520A0" w:rsidR="00687100" w:rsidRPr="00B01D89" w:rsidRDefault="00687100" w:rsidP="001364BE">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7778FF" w:rsidRPr="00B01D89">
              <w:rPr>
                <w:rFonts w:ascii="Arial" w:eastAsia="Arial" w:hAnsi="Arial" w:cs="Arial"/>
                <w:noProof/>
                <w:color w:val="000000" w:themeColor="text1"/>
                <w:sz w:val="22"/>
                <w:szCs w:val="22"/>
              </w:rPr>
              <w:t xml:space="preserve">4.3. </w:t>
            </w:r>
            <w:r w:rsidRPr="00B01D89">
              <w:rPr>
                <w:rFonts w:ascii="Arial" w:eastAsia="Arial" w:hAnsi="Arial" w:cs="Arial"/>
                <w:noProof/>
                <w:color w:val="000000" w:themeColor="text1"/>
                <w:sz w:val="22"/>
                <w:szCs w:val="22"/>
              </w:rPr>
              <w:t>papunkčiu</w:t>
            </w:r>
            <w:r w:rsidR="007778FF" w:rsidRPr="00B01D89">
              <w:rPr>
                <w:rFonts w:ascii="Arial" w:eastAsia="Arial" w:hAnsi="Arial" w:cs="Arial"/>
                <w:noProof/>
                <w:color w:val="000000" w:themeColor="text1"/>
                <w:sz w:val="22"/>
                <w:szCs w:val="22"/>
              </w:rPr>
              <w:t>.</w:t>
            </w:r>
          </w:p>
          <w:p w14:paraId="3339AC4D" w14:textId="2B2741E6" w:rsidR="00687100" w:rsidRPr="00B01D89" w:rsidRDefault="00687100" w:rsidP="001364BE">
            <w:pPr>
              <w:jc w:val="both"/>
              <w:rPr>
                <w:rFonts w:ascii="Arial" w:hAnsi="Arial" w:cs="Arial"/>
                <w:noProof/>
                <w:kern w:val="2"/>
                <w:sz w:val="22"/>
                <w:szCs w:val="22"/>
              </w:rPr>
            </w:pPr>
            <w:r w:rsidRPr="00B01D89">
              <w:rPr>
                <w:rFonts w:ascii="Arial" w:eastAsia="Arial" w:hAnsi="Arial" w:cs="Arial"/>
                <w:noProof/>
                <w:color w:val="000000" w:themeColor="text1"/>
                <w:sz w:val="22"/>
                <w:szCs w:val="22"/>
              </w:rPr>
              <w:t>Nustačius, kad Tiekėjas šiame papunktyje nustatyto kriterijaus (-jų) nesilaiko, Tiekėjui taikoma Specialiųjų sąlygų 9.5 punkte nurodyto dydžio bauda.</w:t>
            </w:r>
          </w:p>
        </w:tc>
      </w:tr>
      <w:tr w:rsidR="00687100" w:rsidRPr="00B65B96" w14:paraId="120BB532" w14:textId="77777777" w:rsidTr="78E494A4">
        <w:trPr>
          <w:trHeight w:val="300"/>
        </w:trPr>
        <w:tc>
          <w:tcPr>
            <w:tcW w:w="2139" w:type="dxa"/>
          </w:tcPr>
          <w:p w14:paraId="30297551"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13.2. Su perkamomis Paslaugomis susiję socialiniai kriterijai</w:t>
            </w:r>
          </w:p>
        </w:tc>
        <w:tc>
          <w:tcPr>
            <w:tcW w:w="7396" w:type="dxa"/>
            <w:gridSpan w:val="3"/>
          </w:tcPr>
          <w:p w14:paraId="41866B02" w14:textId="77777777" w:rsidR="00687100" w:rsidRPr="00B01D89" w:rsidRDefault="00687100" w:rsidP="000C06C6">
            <w:pPr>
              <w:rPr>
                <w:rFonts w:ascii="Arial" w:hAnsi="Arial" w:cs="Arial"/>
                <w:noProof/>
                <w:color w:val="000000"/>
                <w:kern w:val="2"/>
                <w:sz w:val="22"/>
                <w:szCs w:val="22"/>
                <w:shd w:val="clear" w:color="auto" w:fill="FFFFFF"/>
              </w:rPr>
            </w:pPr>
            <w:r w:rsidRPr="00B01D89">
              <w:rPr>
                <w:rFonts w:ascii="Arial" w:hAnsi="Arial" w:cs="Arial"/>
                <w:noProof/>
                <w:color w:val="000000"/>
                <w:kern w:val="2"/>
                <w:sz w:val="22"/>
                <w:szCs w:val="22"/>
                <w:shd w:val="clear" w:color="auto" w:fill="FFFFFF"/>
              </w:rPr>
              <w:t>Netaikoma</w:t>
            </w:r>
          </w:p>
          <w:p w14:paraId="5CC4099C" w14:textId="77777777" w:rsidR="00687100" w:rsidRPr="00B01D89" w:rsidRDefault="00687100" w:rsidP="000C06C6">
            <w:pPr>
              <w:rPr>
                <w:rFonts w:ascii="Arial" w:hAnsi="Arial" w:cs="Arial"/>
                <w:noProof/>
                <w:color w:val="000000"/>
                <w:kern w:val="2"/>
                <w:sz w:val="22"/>
                <w:szCs w:val="22"/>
                <w:shd w:val="clear" w:color="auto" w:fill="FFFFFF"/>
              </w:rPr>
            </w:pPr>
          </w:p>
          <w:p w14:paraId="33279F01" w14:textId="77777777" w:rsidR="00687100" w:rsidRPr="00B01D89" w:rsidRDefault="00687100" w:rsidP="00D13B7E">
            <w:pPr>
              <w:rPr>
                <w:rFonts w:ascii="Arial" w:hAnsi="Arial" w:cs="Arial"/>
                <w:noProof/>
                <w:color w:val="000000" w:themeColor="text1"/>
                <w:kern w:val="2"/>
                <w:sz w:val="22"/>
                <w:szCs w:val="22"/>
              </w:rPr>
            </w:pPr>
          </w:p>
        </w:tc>
      </w:tr>
      <w:tr w:rsidR="00687100" w:rsidRPr="00B65B96" w14:paraId="4A8ADB26" w14:textId="77777777" w:rsidTr="78E494A4">
        <w:trPr>
          <w:trHeight w:val="300"/>
        </w:trPr>
        <w:tc>
          <w:tcPr>
            <w:tcW w:w="9535" w:type="dxa"/>
            <w:gridSpan w:val="4"/>
          </w:tcPr>
          <w:p w14:paraId="6632EBBF" w14:textId="77777777" w:rsidR="00687100" w:rsidRPr="00B01D89" w:rsidRDefault="00687100" w:rsidP="000C06C6">
            <w:pPr>
              <w:jc w:val="center"/>
              <w:rPr>
                <w:rFonts w:ascii="Arial" w:hAnsi="Arial" w:cs="Arial"/>
                <w:noProof/>
                <w:kern w:val="2"/>
                <w:sz w:val="22"/>
                <w:szCs w:val="22"/>
              </w:rPr>
            </w:pPr>
            <w:r w:rsidRPr="00B01D89">
              <w:rPr>
                <w:rFonts w:ascii="Arial" w:hAnsi="Arial" w:cs="Arial"/>
                <w:b/>
                <w:bCs/>
                <w:noProof/>
                <w:kern w:val="2"/>
                <w:sz w:val="22"/>
                <w:szCs w:val="22"/>
              </w:rPr>
              <w:t xml:space="preserve">14. BENDRŲJŲ SĄLYGŲ PAKEITIMAI IR PAPILDYMAI </w:t>
            </w:r>
            <w:r w:rsidRPr="00B01D89">
              <w:rPr>
                <w:rFonts w:ascii="Arial" w:hAnsi="Arial" w:cs="Arial"/>
                <w:noProof/>
                <w:color w:val="4472C4"/>
                <w:kern w:val="2"/>
                <w:sz w:val="22"/>
                <w:szCs w:val="22"/>
              </w:rPr>
              <w:t xml:space="preserve"> </w:t>
            </w:r>
          </w:p>
        </w:tc>
      </w:tr>
      <w:tr w:rsidR="00687100" w:rsidRPr="00B65B96" w14:paraId="7460E013" w14:textId="77777777" w:rsidTr="78E494A4">
        <w:trPr>
          <w:trHeight w:val="300"/>
        </w:trPr>
        <w:tc>
          <w:tcPr>
            <w:tcW w:w="2139" w:type="dxa"/>
          </w:tcPr>
          <w:p w14:paraId="4C0615B3"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 xml:space="preserve">14.1. </w:t>
            </w:r>
          </w:p>
        </w:tc>
        <w:tc>
          <w:tcPr>
            <w:tcW w:w="7396" w:type="dxa"/>
            <w:gridSpan w:val="3"/>
          </w:tcPr>
          <w:p w14:paraId="207B4627"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 xml:space="preserve">Šalys susitaria pakeisti nurodytą Sutarties Bendrųjų sąlygų punktą ir išdėstyti jį nauja redakcija: </w:t>
            </w:r>
          </w:p>
          <w:p w14:paraId="343EFCA4" w14:textId="77777777" w:rsidR="00687100" w:rsidRPr="00B01D89" w:rsidRDefault="00687100" w:rsidP="001364BE">
            <w:pPr>
              <w:jc w:val="both"/>
              <w:rPr>
                <w:rFonts w:ascii="Arial" w:hAnsi="Arial" w:cs="Arial"/>
                <w:noProof/>
                <w:kern w:val="2"/>
                <w:sz w:val="22"/>
                <w:szCs w:val="22"/>
              </w:rPr>
            </w:pPr>
            <w:r w:rsidRPr="00B01D89">
              <w:rPr>
                <w:rFonts w:ascii="Arial" w:hAnsi="Arial" w:cs="Arial"/>
                <w:noProof/>
                <w:kern w:val="2"/>
                <w:sz w:val="22"/>
                <w:szCs w:val="22"/>
              </w:rPr>
              <w:t>6.2.7. išdėstoma taip:</w:t>
            </w:r>
          </w:p>
          <w:p w14:paraId="6F6EFB70" w14:textId="77777777" w:rsidR="00687100" w:rsidRPr="00B01D89" w:rsidRDefault="00687100" w:rsidP="001364BE">
            <w:pPr>
              <w:jc w:val="both"/>
              <w:rPr>
                <w:rFonts w:ascii="Arial" w:eastAsia="Arial" w:hAnsi="Arial" w:cs="Arial"/>
                <w:noProof/>
                <w:sz w:val="22"/>
                <w:szCs w:val="22"/>
              </w:rPr>
            </w:pPr>
            <w:r w:rsidRPr="00B01D89">
              <w:rPr>
                <w:rFonts w:ascii="Arial" w:hAnsi="Arial" w:cs="Arial"/>
                <w:noProof/>
                <w:sz w:val="22"/>
                <w:szCs w:val="22"/>
              </w:rPr>
              <w:t xml:space="preserve">Su Paslaugomis susijusių prekių </w:t>
            </w:r>
            <w:r w:rsidRPr="00B01D89">
              <w:rPr>
                <w:rFonts w:ascii="Arial" w:eastAsia="Arial" w:hAnsi="Arial" w:cs="Arial"/>
                <w:noProof/>
                <w:sz w:val="22"/>
                <w:szCs w:val="22"/>
              </w:rPr>
              <w:t>praradimo ar sugadinimo ar atsitiktinio žuvimo rizika Pirkėjui iš Tiekėjo pereina nuo faktinio tokių Paslaugų perdavimo-priėmimo akto pasirašymo dienos.</w:t>
            </w:r>
          </w:p>
          <w:p w14:paraId="0FB0EC0E" w14:textId="77777777" w:rsidR="00687100" w:rsidRPr="00B01D89" w:rsidRDefault="00687100" w:rsidP="000C06C6">
            <w:pPr>
              <w:rPr>
                <w:rFonts w:ascii="Arial" w:hAnsi="Arial" w:cs="Arial"/>
                <w:noProof/>
                <w:kern w:val="2"/>
                <w:sz w:val="22"/>
                <w:szCs w:val="22"/>
              </w:rPr>
            </w:pPr>
          </w:p>
          <w:p w14:paraId="1762FC3E" w14:textId="3DA062B7"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Sutarties Bendrųjų Sąlygų 10 skyrius ir 12.1. poskyris papildomas šiomis sąlygomis:</w:t>
            </w:r>
          </w:p>
          <w:p w14:paraId="4D4701E4" w14:textId="62B7B030" w:rsidR="77408CCC" w:rsidRPr="00B01D89" w:rsidRDefault="77408CCC" w:rsidP="489DD7B7">
            <w:pPr>
              <w:spacing w:line="259" w:lineRule="auto"/>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w:t>
            </w:r>
            <w:r w:rsidRPr="00B01D89">
              <w:rPr>
                <w:rFonts w:ascii="Arial" w:eastAsia="Arial" w:hAnsi="Arial" w:cs="Arial"/>
                <w:noProof/>
                <w:color w:val="000000" w:themeColor="text1"/>
                <w:sz w:val="22"/>
                <w:szCs w:val="22"/>
              </w:rPr>
              <w:lastRenderedPageBreak/>
              <w:t>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2.Banko garantija ar laidavimo raštas turi būti neatšaukiama(-s) ir besąlyginė(-is).</w:t>
            </w:r>
          </w:p>
          <w:p w14:paraId="0F219665" w14:textId="24AF67FF"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B01D89" w:rsidRDefault="77408CCC" w:rsidP="489DD7B7">
            <w:pPr>
              <w:pStyle w:val="ListParagraph"/>
              <w:numPr>
                <w:ilvl w:val="0"/>
                <w:numId w:val="1"/>
              </w:num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kad šalių ginčai sprendžiami Lietuvos Respublikos teisės aktų nustatyta tvarka, Lietuvos Respublikos teismuose.</w:t>
            </w:r>
          </w:p>
          <w:p w14:paraId="077E39B3" w14:textId="323176B9"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10. Tiekėjas įsipareigoja ne vėliau kaip per 10 (dešimt) kalendorinių dienų nuo fakto paaiškėjimo ar nuo Pirkėjo pareikalavimo dienos pateikti banko garantiją ar laidavimo raštą atitinkančius Sutartyje nustatytus reikalavimus, </w:t>
            </w:r>
            <w:r w:rsidRPr="00B01D89">
              <w:rPr>
                <w:rFonts w:ascii="Arial" w:eastAsia="Arial" w:hAnsi="Arial" w:cs="Arial"/>
                <w:noProof/>
                <w:color w:val="000000" w:themeColor="text1"/>
                <w:sz w:val="22"/>
                <w:szCs w:val="22"/>
              </w:rPr>
              <w:lastRenderedPageBreak/>
              <w:t>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11. Užtikrinimas, neatitinkantis Sutartyje nustatytų reikalavimų, nepriimamas. </w:t>
            </w:r>
          </w:p>
          <w:p w14:paraId="36BDB3C9" w14:textId="30439583"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12. Pateikus visas Sutarties sąlygas atitinkantį užtikrinimą, Tiekėjui per 10 (dešimt) dienų bus grąžintas pasiūlymo galiojimo užtikrinimas (jei taikoma).</w:t>
            </w:r>
          </w:p>
          <w:p w14:paraId="7F3D2C52" w14:textId="60983B9A" w:rsidR="77408CCC" w:rsidRPr="00B01D89" w:rsidRDefault="77408CCC" w:rsidP="04FFC5D3">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13. Užtikrinimas Tiekėjui grąžinamas per 30 (</w:t>
            </w:r>
            <w:r w:rsidR="71FDB8A8" w:rsidRPr="00B01D89">
              <w:rPr>
                <w:rFonts w:ascii="Arial" w:eastAsia="Arial" w:hAnsi="Arial" w:cs="Arial"/>
                <w:noProof/>
                <w:color w:val="000000" w:themeColor="text1"/>
                <w:sz w:val="22"/>
                <w:szCs w:val="22"/>
              </w:rPr>
              <w:t>tris</w:t>
            </w:r>
            <w:r w:rsidRPr="00B01D89">
              <w:rPr>
                <w:rFonts w:ascii="Arial" w:eastAsia="Arial" w:hAnsi="Arial" w:cs="Arial"/>
                <w:noProof/>
                <w:color w:val="000000" w:themeColor="text1"/>
                <w:sz w:val="22"/>
                <w:szCs w:val="22"/>
              </w:rPr>
              <w:t>dešimt) kalendorinių dienų po Tiekėjo pilno sutartinių įsipareigojimų įvykdymo ir Tiekėjo rašytinio pareikalavimo.</w:t>
            </w:r>
          </w:p>
          <w:p w14:paraId="3749423A" w14:textId="1DD5EBBC" w:rsidR="77408CCC" w:rsidRPr="00B01D89" w:rsidRDefault="77408CCC" w:rsidP="489DD7B7">
            <w:pPr>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B01D89" w:rsidRDefault="489DD7B7" w:rsidP="489DD7B7">
            <w:pPr>
              <w:jc w:val="both"/>
              <w:rPr>
                <w:rFonts w:ascii="Arial" w:hAnsi="Arial" w:cs="Arial"/>
                <w:noProof/>
                <w:sz w:val="22"/>
                <w:szCs w:val="22"/>
              </w:rPr>
            </w:pPr>
          </w:p>
          <w:p w14:paraId="19346D10" w14:textId="77777777" w:rsidR="00687100" w:rsidRPr="00B01D89" w:rsidRDefault="00687100" w:rsidP="000C06C6">
            <w:pPr>
              <w:rPr>
                <w:rFonts w:ascii="Arial" w:hAnsi="Arial" w:cs="Arial"/>
                <w:noProof/>
                <w:kern w:val="2"/>
                <w:sz w:val="22"/>
                <w:szCs w:val="22"/>
              </w:rPr>
            </w:pPr>
          </w:p>
          <w:p w14:paraId="0B48B776"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14.2 papunktis išdėstomas taip: </w:t>
            </w:r>
          </w:p>
          <w:p w14:paraId="7FB2E9A1"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 </w:t>
            </w:r>
          </w:p>
          <w:p w14:paraId="0DB9B56F"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Šalys patvirtina, kad siekiant užtikrinti tinkamą Sutarties vykdymą nebus tvarkomi asmens duomenys, Šalys papildomų susitarimų dėl asmens duomenų tvarkymo nesudarys. </w:t>
            </w:r>
          </w:p>
          <w:p w14:paraId="28722530"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 </w:t>
            </w:r>
          </w:p>
          <w:p w14:paraId="03892030" w14:textId="77777777" w:rsidR="00687100" w:rsidRPr="00B01D89" w:rsidRDefault="00687100" w:rsidP="000C06C6">
            <w:pPr>
              <w:rPr>
                <w:rFonts w:ascii="Arial" w:hAnsi="Arial" w:cs="Arial"/>
                <w:noProof/>
                <w:kern w:val="2"/>
                <w:sz w:val="22"/>
                <w:szCs w:val="22"/>
              </w:rPr>
            </w:pPr>
          </w:p>
          <w:p w14:paraId="3EA49459" w14:textId="0094D8C8"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22.2.2.1</w:t>
            </w:r>
            <w:r w:rsidR="06D92369" w:rsidRPr="00B01D89">
              <w:rPr>
                <w:rFonts w:ascii="Arial" w:hAnsi="Arial" w:cs="Arial"/>
                <w:noProof/>
                <w:kern w:val="2"/>
                <w:sz w:val="22"/>
                <w:szCs w:val="22"/>
              </w:rPr>
              <w:t xml:space="preserve">5. </w:t>
            </w:r>
            <w:r w:rsidRPr="00B01D89">
              <w:rPr>
                <w:rFonts w:ascii="Arial" w:hAnsi="Arial" w:cs="Arial"/>
                <w:noProof/>
                <w:kern w:val="2"/>
                <w:sz w:val="22"/>
                <w:szCs w:val="22"/>
              </w:rPr>
              <w:t>išdėstomas taip:</w:t>
            </w:r>
          </w:p>
          <w:p w14:paraId="652D99D8" w14:textId="77777777" w:rsidR="00687100" w:rsidRPr="00B01D89" w:rsidRDefault="00687100" w:rsidP="001364BE">
            <w:pPr>
              <w:jc w:val="both"/>
              <w:rPr>
                <w:rFonts w:ascii="Arial" w:hAnsi="Arial" w:cs="Arial"/>
                <w:noProof/>
                <w:sz w:val="22"/>
                <w:szCs w:val="22"/>
              </w:rPr>
            </w:pPr>
            <w:r w:rsidRPr="00B01D89">
              <w:rPr>
                <w:rFonts w:ascii="Arial" w:hAnsi="Arial" w:cs="Arial"/>
                <w:noProof/>
                <w:kern w:val="2"/>
                <w:sz w:val="22"/>
                <w:szCs w:val="22"/>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B01D89">
              <w:rPr>
                <w:rFonts w:ascii="Arial" w:hAnsi="Arial" w:cs="Arial"/>
                <w:noProof/>
                <w:kern w:val="2"/>
                <w:sz w:val="22"/>
                <w:szCs w:val="22"/>
                <w:vertAlign w:val="superscript"/>
              </w:rPr>
              <w:t>1</w:t>
            </w:r>
            <w:r w:rsidRPr="00B01D89">
              <w:rPr>
                <w:rFonts w:ascii="Arial" w:hAnsi="Arial" w:cs="Arial"/>
                <w:noProof/>
                <w:kern w:val="2"/>
                <w:sz w:val="22"/>
                <w:szCs w:val="22"/>
              </w:rPr>
              <w:t xml:space="preserve"> dalį, PĮ nuostatoms, įskaitant 50 straipsnio 8 dalį, 50 straipsnio 9 dalį, 58 straipsnio 4</w:t>
            </w:r>
            <w:r w:rsidRPr="00B01D89">
              <w:rPr>
                <w:rFonts w:ascii="Arial" w:hAnsi="Arial" w:cs="Arial"/>
                <w:noProof/>
                <w:kern w:val="2"/>
                <w:sz w:val="22"/>
                <w:szCs w:val="22"/>
                <w:vertAlign w:val="superscript"/>
              </w:rPr>
              <w:t>1</w:t>
            </w:r>
            <w:r w:rsidRPr="00B01D89">
              <w:rPr>
                <w:rFonts w:ascii="Arial" w:hAnsi="Arial" w:cs="Arial"/>
                <w:noProof/>
                <w:kern w:val="2"/>
                <w:sz w:val="22"/>
                <w:szCs w:val="22"/>
              </w:rPr>
              <w:t xml:space="preserve"> dalį ir (ar) VPĮ 47 straipsnio 9 dalį ir (ar) sankcijoms;</w:t>
            </w:r>
          </w:p>
          <w:p w14:paraId="044BF2DB" w14:textId="544578E7" w:rsidR="00687100" w:rsidRPr="00B01D89" w:rsidRDefault="00687100" w:rsidP="56F5682A">
            <w:pPr>
              <w:rPr>
                <w:rFonts w:ascii="Arial" w:hAnsi="Arial" w:cs="Arial"/>
                <w:noProof/>
                <w:sz w:val="22"/>
                <w:szCs w:val="22"/>
              </w:rPr>
            </w:pPr>
          </w:p>
          <w:p w14:paraId="28626B0B" w14:textId="3BAAE84E" w:rsidR="00687100" w:rsidRPr="00B01D89" w:rsidRDefault="7FC4AB9E" w:rsidP="56F5682A">
            <w:pPr>
              <w:jc w:val="both"/>
              <w:rPr>
                <w:rFonts w:ascii="Arial" w:hAnsi="Arial" w:cs="Arial"/>
                <w:noProof/>
                <w:sz w:val="22"/>
                <w:szCs w:val="22"/>
              </w:rPr>
            </w:pPr>
            <w:r w:rsidRPr="00B01D89">
              <w:rPr>
                <w:rFonts w:ascii="Arial" w:hAnsi="Arial" w:cs="Arial"/>
                <w:noProof/>
                <w:sz w:val="22"/>
                <w:szCs w:val="22"/>
              </w:rPr>
              <w:t xml:space="preserve">Papildyti Sutarties Bendrųjų </w:t>
            </w:r>
            <w:r w:rsidR="469E7D0F" w:rsidRPr="00B01D89">
              <w:rPr>
                <w:rFonts w:ascii="Arial" w:hAnsi="Arial" w:cs="Arial"/>
                <w:noProof/>
                <w:sz w:val="22"/>
                <w:szCs w:val="22"/>
              </w:rPr>
              <w:t>s</w:t>
            </w:r>
            <w:r w:rsidRPr="00B01D89">
              <w:rPr>
                <w:rFonts w:ascii="Arial" w:hAnsi="Arial" w:cs="Arial"/>
                <w:noProof/>
                <w:sz w:val="22"/>
                <w:szCs w:val="22"/>
              </w:rPr>
              <w:t xml:space="preserve">ąlygų </w:t>
            </w:r>
            <w:r w:rsidR="6D5BC92F" w:rsidRPr="00B01D89">
              <w:rPr>
                <w:rFonts w:ascii="Arial" w:hAnsi="Arial" w:cs="Arial"/>
                <w:noProof/>
                <w:sz w:val="22"/>
                <w:szCs w:val="22"/>
              </w:rPr>
              <w:t>13 skyrių 13.</w:t>
            </w:r>
            <w:r w:rsidR="2A4DB792" w:rsidRPr="00B01D89">
              <w:rPr>
                <w:rFonts w:ascii="Arial" w:hAnsi="Arial" w:cs="Arial"/>
                <w:noProof/>
                <w:sz w:val="22"/>
                <w:szCs w:val="22"/>
              </w:rPr>
              <w:t>3.1. p</w:t>
            </w:r>
            <w:r w:rsidR="08E93B52" w:rsidRPr="00B01D89">
              <w:rPr>
                <w:rFonts w:ascii="Arial" w:hAnsi="Arial" w:cs="Arial"/>
                <w:noProof/>
                <w:sz w:val="22"/>
                <w:szCs w:val="22"/>
              </w:rPr>
              <w:t>unktu ir išdėstyti jį taip:</w:t>
            </w:r>
          </w:p>
          <w:p w14:paraId="4ADBFC0A" w14:textId="5EF3FDFA" w:rsidR="00687100" w:rsidRPr="00B01D89" w:rsidRDefault="08E93B52" w:rsidP="56F5682A">
            <w:pPr>
              <w:jc w:val="both"/>
              <w:rPr>
                <w:rFonts w:ascii="Arial" w:hAnsi="Arial" w:cs="Arial"/>
                <w:noProof/>
                <w:kern w:val="2"/>
                <w:sz w:val="22"/>
                <w:szCs w:val="22"/>
              </w:rPr>
            </w:pPr>
            <w:r w:rsidRPr="00B01D89">
              <w:rPr>
                <w:rFonts w:ascii="Arial" w:hAnsi="Arial" w:cs="Arial"/>
                <w:noProof/>
                <w:sz w:val="22"/>
                <w:szCs w:val="22"/>
              </w:rPr>
              <w:t xml:space="preserve">13.3.1. </w:t>
            </w:r>
            <w:r w:rsidR="4139BE10" w:rsidRPr="00B01D89">
              <w:rPr>
                <w:rFonts w:ascii="Arial" w:hAnsi="Arial" w:cs="Arial"/>
                <w:noProof/>
                <w:sz w:val="22"/>
                <w:szCs w:val="22"/>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w:t>
            </w:r>
            <w:r w:rsidR="4139BE10" w:rsidRPr="00B01D89">
              <w:rPr>
                <w:rFonts w:ascii="Arial" w:hAnsi="Arial" w:cs="Arial"/>
                <w:noProof/>
                <w:sz w:val="22"/>
                <w:szCs w:val="22"/>
              </w:rPr>
              <w:lastRenderedPageBreak/>
              <w:t xml:space="preserve">pilietybę. Šis reikalavimas </w:t>
            </w:r>
            <w:r w:rsidR="0E5D6434" w:rsidRPr="00B01D89">
              <w:rPr>
                <w:rFonts w:ascii="Arial" w:hAnsi="Arial" w:cs="Arial"/>
                <w:noProof/>
                <w:sz w:val="22"/>
                <w:szCs w:val="22"/>
              </w:rPr>
              <w:t>netaikomas tik dėl Sutarties Bendrųjų sąlygų 13.2.2. p. nurodytų aplinkybių.</w:t>
            </w:r>
          </w:p>
        </w:tc>
      </w:tr>
      <w:tr w:rsidR="00687100" w:rsidRPr="00B65B96" w14:paraId="575FC90A" w14:textId="77777777" w:rsidTr="78E494A4">
        <w:trPr>
          <w:trHeight w:val="1550"/>
        </w:trPr>
        <w:tc>
          <w:tcPr>
            <w:tcW w:w="2139" w:type="dxa"/>
          </w:tcPr>
          <w:p w14:paraId="43812DF1"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14.2.</w:t>
            </w:r>
          </w:p>
        </w:tc>
        <w:tc>
          <w:tcPr>
            <w:tcW w:w="7396" w:type="dxa"/>
            <w:gridSpan w:val="3"/>
          </w:tcPr>
          <w:p w14:paraId="4DCC45E6"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 xml:space="preserve">Šalys susitaria papildyti Sutarties Bendrąsias sąlygas nurodytu (-ais) punktu (-ais), tačiau kitų punktų numeracijos nekeisti: </w:t>
            </w:r>
          </w:p>
          <w:p w14:paraId="30A2701B" w14:textId="77777777" w:rsidR="00687100" w:rsidRPr="00B01D89" w:rsidRDefault="00687100" w:rsidP="000C06C6">
            <w:pPr>
              <w:jc w:val="both"/>
              <w:rPr>
                <w:rFonts w:ascii="Arial" w:eastAsia="Arial" w:hAnsi="Arial" w:cs="Arial"/>
                <w:noProof/>
                <w:kern w:val="2"/>
                <w:sz w:val="22"/>
                <w:szCs w:val="22"/>
              </w:rPr>
            </w:pPr>
            <w:r w:rsidRPr="00B01D89">
              <w:rPr>
                <w:rFonts w:ascii="Arial" w:eastAsia="Arial" w:hAnsi="Arial" w:cs="Arial"/>
                <w:noProof/>
                <w:kern w:val="2"/>
                <w:sz w:val="22"/>
                <w:szCs w:val="22"/>
              </w:rPr>
              <w:t>1.1.18. Sankcijos – sankcijos nurodytos Sankcijų įgyvendinimo ir kontrolės politikoje (</w:t>
            </w:r>
            <w:hyperlink r:id="rId12" w:history="1">
              <w:r w:rsidRPr="00B01D89">
                <w:rPr>
                  <w:rStyle w:val="Hyperlink"/>
                  <w:rFonts w:ascii="Arial" w:eastAsia="Arial" w:hAnsi="Arial" w:cs="Arial"/>
                  <w:noProof/>
                  <w:sz w:val="22"/>
                  <w:szCs w:val="22"/>
                </w:rPr>
                <w:t>paskelbta viešai</w:t>
              </w:r>
            </w:hyperlink>
            <w:r w:rsidRPr="00B01D89">
              <w:rPr>
                <w:rFonts w:ascii="Arial" w:eastAsia="Arial" w:hAnsi="Arial" w:cs="Arial"/>
                <w:noProof/>
                <w:kern w:val="2"/>
                <w:sz w:val="22"/>
                <w:szCs w:val="22"/>
                <w:vertAlign w:val="superscript"/>
              </w:rPr>
              <w:footnoteReference w:id="2"/>
            </w:r>
            <w:r w:rsidRPr="00B01D89">
              <w:rPr>
                <w:rFonts w:ascii="Arial" w:eastAsia="Arial" w:hAnsi="Arial" w:cs="Arial"/>
                <w:noProof/>
                <w:kern w:val="2"/>
                <w:sz w:val="22"/>
                <w:szCs w:val="22"/>
              </w:rPr>
              <w:t>);</w:t>
            </w:r>
          </w:p>
          <w:p w14:paraId="62B396B2" w14:textId="77777777" w:rsidR="00687100" w:rsidRPr="00B01D89" w:rsidRDefault="00687100" w:rsidP="000C06C6">
            <w:pPr>
              <w:jc w:val="both"/>
              <w:rPr>
                <w:rFonts w:ascii="Arial" w:eastAsia="Arial" w:hAnsi="Arial" w:cs="Arial"/>
                <w:noProof/>
                <w:sz w:val="22"/>
                <w:szCs w:val="22"/>
              </w:rPr>
            </w:pPr>
          </w:p>
          <w:p w14:paraId="1EA9112B" w14:textId="77777777" w:rsidR="00687100" w:rsidRPr="00B01D89" w:rsidRDefault="00687100" w:rsidP="000C06C6">
            <w:pPr>
              <w:jc w:val="both"/>
              <w:rPr>
                <w:rFonts w:ascii="Arial" w:eastAsia="Arial" w:hAnsi="Arial" w:cs="Arial"/>
                <w:noProof/>
                <w:kern w:val="2"/>
                <w:sz w:val="22"/>
                <w:szCs w:val="22"/>
              </w:rPr>
            </w:pPr>
            <w:r w:rsidRPr="00B01D89">
              <w:rPr>
                <w:rFonts w:ascii="Arial" w:eastAsia="Arial" w:hAnsi="Arial" w:cs="Arial"/>
                <w:noProof/>
                <w:kern w:val="2"/>
                <w:sz w:val="22"/>
                <w:szCs w:val="22"/>
              </w:rPr>
              <w:t>2.4. Pirkimo ir Sutarties vykdymo metu taikomi nacionalinio saugumo kriterijai:  </w:t>
            </w:r>
          </w:p>
          <w:p w14:paraId="570464AE" w14:textId="77777777" w:rsidR="00687100" w:rsidRPr="00B01D89" w:rsidRDefault="00687100" w:rsidP="000C06C6">
            <w:pPr>
              <w:numPr>
                <w:ilvl w:val="0"/>
                <w:numId w:val="8"/>
              </w:numPr>
              <w:jc w:val="both"/>
              <w:rPr>
                <w:rFonts w:ascii="Arial" w:eastAsia="Arial" w:hAnsi="Arial" w:cs="Arial"/>
                <w:noProof/>
                <w:kern w:val="2"/>
                <w:sz w:val="22"/>
                <w:szCs w:val="22"/>
              </w:rPr>
            </w:pPr>
            <w:r w:rsidRPr="00B01D89">
              <w:rPr>
                <w:rFonts w:ascii="Arial" w:eastAsia="Arial" w:hAnsi="Arial" w:cs="Arial"/>
                <w:noProof/>
                <w:kern w:val="2"/>
                <w:sz w:val="22"/>
                <w:szCs w:val="22"/>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090F78D4" w:rsidR="00687100" w:rsidRPr="00B01D89" w:rsidRDefault="00687100" w:rsidP="000C06C6">
            <w:pPr>
              <w:numPr>
                <w:ilvl w:val="0"/>
                <w:numId w:val="9"/>
              </w:numPr>
              <w:jc w:val="both"/>
              <w:rPr>
                <w:rFonts w:ascii="Arial" w:eastAsia="Arial" w:hAnsi="Arial" w:cs="Arial"/>
                <w:noProof/>
                <w:kern w:val="2"/>
                <w:sz w:val="22"/>
                <w:szCs w:val="22"/>
              </w:rPr>
            </w:pPr>
            <w:r w:rsidRPr="00B01D89">
              <w:rPr>
                <w:rFonts w:ascii="Arial" w:eastAsia="Arial" w:hAnsi="Arial" w:cs="Arial"/>
                <w:noProof/>
                <w:kern w:val="2"/>
                <w:sz w:val="22"/>
                <w:szCs w:val="22"/>
              </w:rPr>
              <w:t>VPĮ 45 str. 2</w:t>
            </w:r>
            <w:r w:rsidRPr="00B01D89">
              <w:rPr>
                <w:rFonts w:ascii="Arial" w:eastAsia="Arial" w:hAnsi="Arial" w:cs="Arial"/>
                <w:noProof/>
                <w:kern w:val="2"/>
                <w:sz w:val="22"/>
                <w:szCs w:val="22"/>
                <w:vertAlign w:val="superscript"/>
              </w:rPr>
              <w:t>1</w:t>
            </w:r>
            <w:r w:rsidRPr="00B01D89">
              <w:rPr>
                <w:rFonts w:ascii="Arial" w:eastAsia="Arial" w:hAnsi="Arial" w:cs="Arial"/>
                <w:noProof/>
                <w:kern w:val="2"/>
                <w:sz w:val="22"/>
                <w:szCs w:val="22"/>
              </w:rPr>
              <w:t xml:space="preserve"> d. / PĮ 58 str. 4</w:t>
            </w:r>
            <w:r w:rsidRPr="00B01D89">
              <w:rPr>
                <w:rFonts w:ascii="Arial" w:eastAsia="Arial" w:hAnsi="Arial" w:cs="Arial"/>
                <w:noProof/>
                <w:kern w:val="2"/>
                <w:sz w:val="22"/>
                <w:szCs w:val="22"/>
                <w:vertAlign w:val="superscript"/>
              </w:rPr>
              <w:t xml:space="preserve">1 </w:t>
            </w:r>
            <w:r w:rsidRPr="00B01D89">
              <w:rPr>
                <w:rFonts w:ascii="Arial" w:eastAsia="Arial" w:hAnsi="Arial" w:cs="Arial"/>
                <w:noProof/>
                <w:kern w:val="2"/>
                <w:sz w:val="22"/>
                <w:szCs w:val="22"/>
              </w:rPr>
              <w:t>d. (reikalavimo formuluotę žr. pirkimo dokumentuose). </w:t>
            </w:r>
          </w:p>
          <w:p w14:paraId="71EF105F" w14:textId="4E4EA0C8" w:rsidR="00687100" w:rsidRPr="00B01D89" w:rsidRDefault="0D520C47" w:rsidP="000C06C6">
            <w:pPr>
              <w:rPr>
                <w:rFonts w:ascii="Arial" w:hAnsi="Arial" w:cs="Arial"/>
                <w:noProof/>
                <w:kern w:val="2"/>
                <w:sz w:val="22"/>
                <w:szCs w:val="22"/>
              </w:rPr>
            </w:pPr>
            <w:r w:rsidRPr="00B01D89">
              <w:rPr>
                <w:rFonts w:ascii="Arial" w:hAnsi="Arial" w:cs="Arial"/>
                <w:noProof/>
                <w:kern w:val="2"/>
                <w:sz w:val="22"/>
                <w:szCs w:val="22"/>
              </w:rPr>
              <w:t xml:space="preserve">16.5. Tiekėjas </w:t>
            </w:r>
            <w:r w:rsidR="00687100" w:rsidRPr="00B01D89">
              <w:rPr>
                <w:rFonts w:ascii="Arial" w:hAnsi="Arial" w:cs="Arial"/>
                <w:noProof/>
                <w:kern w:val="2"/>
                <w:sz w:val="22"/>
                <w:szCs w:val="22"/>
              </w:rPr>
              <w:t>būtų susipažinęs ir laikytųsi LTG grupės tiekėjo elgesio kodekso nuostatų (</w:t>
            </w:r>
            <w:hyperlink r:id="rId13" w:history="1">
              <w:r w:rsidR="00687100" w:rsidRPr="00B01D89">
                <w:rPr>
                  <w:rStyle w:val="Hyperlink"/>
                  <w:rFonts w:ascii="Arial" w:hAnsi="Arial" w:cs="Arial"/>
                  <w:noProof/>
                  <w:kern w:val="2"/>
                  <w:sz w:val="22"/>
                  <w:szCs w:val="22"/>
                </w:rPr>
                <w:t>paskelbta viešai</w:t>
              </w:r>
            </w:hyperlink>
            <w:r w:rsidR="00687100" w:rsidRPr="00B01D89">
              <w:rPr>
                <w:rFonts w:ascii="Arial" w:hAnsi="Arial" w:cs="Arial"/>
                <w:noProof/>
                <w:kern w:val="2"/>
                <w:sz w:val="22"/>
                <w:szCs w:val="22"/>
                <w:vertAlign w:val="superscript"/>
              </w:rPr>
              <w:footnoteReference w:id="3"/>
            </w:r>
            <w:r w:rsidR="00687100" w:rsidRPr="00B01D89">
              <w:rPr>
                <w:rFonts w:ascii="Arial" w:hAnsi="Arial" w:cs="Arial"/>
                <w:noProof/>
                <w:kern w:val="2"/>
                <w:sz w:val="22"/>
                <w:szCs w:val="22"/>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12.2.8. Sąskaitos faktūros pagal šią sutartį turi būti išrašomos ne vėliau kaip einamojo mėnesio paskutinę dieną.</w:t>
            </w:r>
          </w:p>
          <w:p w14:paraId="61B52305" w14:textId="13F876FB"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17.</w:t>
            </w:r>
            <w:r w:rsidR="159D358D" w:rsidRPr="00B01D89">
              <w:rPr>
                <w:rFonts w:ascii="Arial" w:hAnsi="Arial" w:cs="Arial"/>
                <w:noProof/>
                <w:kern w:val="2"/>
                <w:sz w:val="22"/>
                <w:szCs w:val="22"/>
              </w:rPr>
              <w:t>8</w:t>
            </w:r>
            <w:r w:rsidRPr="00B01D89">
              <w:rPr>
                <w:rFonts w:ascii="Arial" w:hAnsi="Arial" w:cs="Arial"/>
                <w:noProof/>
                <w:kern w:val="2"/>
                <w:sz w:val="22"/>
                <w:szCs w:val="22"/>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B01D89" w:rsidRDefault="00687100" w:rsidP="001364BE">
            <w:pPr>
              <w:jc w:val="both"/>
              <w:rPr>
                <w:rFonts w:ascii="Arial" w:hAnsi="Arial" w:cs="Arial"/>
                <w:noProof/>
                <w:kern w:val="2"/>
                <w:sz w:val="22"/>
                <w:szCs w:val="22"/>
              </w:rPr>
            </w:pPr>
            <w:r w:rsidRPr="00B01D89">
              <w:rPr>
                <w:rFonts w:ascii="Arial" w:hAnsi="Arial" w:cs="Arial"/>
                <w:noProof/>
                <w:kern w:val="2"/>
                <w:sz w:val="22"/>
                <w:szCs w:val="22"/>
              </w:rPr>
              <w:lastRenderedPageBreak/>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lastRenderedPageBreak/>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B01D89" w:rsidRDefault="00687100" w:rsidP="000C06C6">
            <w:pPr>
              <w:jc w:val="both"/>
              <w:rPr>
                <w:rFonts w:ascii="Arial" w:hAnsi="Arial" w:cs="Arial"/>
                <w:noProof/>
                <w:kern w:val="2"/>
                <w:sz w:val="22"/>
                <w:szCs w:val="22"/>
              </w:rPr>
            </w:pPr>
            <w:r w:rsidRPr="00B01D89">
              <w:rPr>
                <w:rFonts w:ascii="Arial" w:hAnsi="Arial" w:cs="Arial"/>
                <w:noProof/>
                <w:kern w:val="2"/>
                <w:sz w:val="22"/>
                <w:szCs w:val="22"/>
              </w:rPr>
              <w:t>21.</w:t>
            </w:r>
            <w:r w:rsidRPr="00B01D89">
              <w:rPr>
                <w:rFonts w:ascii="Arial" w:hAnsi="Arial" w:cs="Arial"/>
                <w:noProof/>
                <w:color w:val="000000" w:themeColor="text1"/>
                <w:kern w:val="2"/>
                <w:sz w:val="22"/>
                <w:szCs w:val="22"/>
              </w:rPr>
              <w:t>2.9. Sutarties galiojimo metu, nustačius, kad Tiekėjui ir (ar) jo pasitelktiems subjektams tiesiogiai ar netiesiogiai taikomos sankcijos arba, jeigu Pirkėjui kyla pagrįstų įtarimų, kad p</w:t>
            </w:r>
            <w:r w:rsidR="0FA58E9F" w:rsidRPr="00B01D89">
              <w:rPr>
                <w:rFonts w:ascii="Arial" w:hAnsi="Arial" w:cs="Arial"/>
                <w:noProof/>
                <w:color w:val="000000" w:themeColor="text1"/>
                <w:kern w:val="2"/>
                <w:sz w:val="22"/>
                <w:szCs w:val="22"/>
              </w:rPr>
              <w:t xml:space="preserve">aslaugų </w:t>
            </w:r>
            <w:r w:rsidRPr="00B01D89">
              <w:rPr>
                <w:rFonts w:ascii="Arial" w:hAnsi="Arial" w:cs="Arial"/>
                <w:noProof/>
                <w:color w:val="000000" w:themeColor="text1"/>
                <w:kern w:val="2"/>
                <w:sz w:val="22"/>
                <w:szCs w:val="22"/>
              </w:rPr>
              <w:t xml:space="preserve">pirkimas pagal Sutartį gali sukelti teisės </w:t>
            </w:r>
            <w:r w:rsidRPr="00B01D89">
              <w:rPr>
                <w:rFonts w:ascii="Arial" w:hAnsi="Arial" w:cs="Arial"/>
                <w:noProof/>
                <w:kern w:val="2"/>
                <w:sz w:val="22"/>
                <w:szCs w:val="22"/>
              </w:rPr>
              <w:t>aktų ar sankcijų pažeidimų riziką, Pirkėjas turi teisę nedelsiant sustabdyti p</w:t>
            </w:r>
            <w:r w:rsidR="72D1F6F5" w:rsidRPr="00B01D89">
              <w:rPr>
                <w:rFonts w:ascii="Arial" w:hAnsi="Arial" w:cs="Arial"/>
                <w:noProof/>
                <w:kern w:val="2"/>
                <w:sz w:val="22"/>
                <w:szCs w:val="22"/>
              </w:rPr>
              <w:t xml:space="preserve">aslaugų </w:t>
            </w:r>
            <w:r w:rsidRPr="00B01D89">
              <w:rPr>
                <w:rFonts w:ascii="Arial" w:hAnsi="Arial" w:cs="Arial"/>
                <w:noProof/>
                <w:kern w:val="2"/>
                <w:sz w:val="22"/>
                <w:szCs w:val="22"/>
              </w:rPr>
              <w:t>pagal Sutartį pirkimą. Jeigu per 2 (du) mėnesius nuo p</w:t>
            </w:r>
            <w:r w:rsidR="4A870AA4" w:rsidRPr="00B01D89">
              <w:rPr>
                <w:rFonts w:ascii="Arial" w:hAnsi="Arial" w:cs="Arial"/>
                <w:noProof/>
                <w:kern w:val="2"/>
                <w:sz w:val="22"/>
                <w:szCs w:val="22"/>
              </w:rPr>
              <w:t xml:space="preserve">aslaugų </w:t>
            </w:r>
            <w:r w:rsidRPr="00B01D89">
              <w:rPr>
                <w:rFonts w:ascii="Arial" w:hAnsi="Arial" w:cs="Arial"/>
                <w:noProof/>
                <w:kern w:val="2"/>
                <w:sz w:val="22"/>
                <w:szCs w:val="22"/>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B01D89" w:rsidRDefault="00687100" w:rsidP="000C06C6">
            <w:pPr>
              <w:rPr>
                <w:rFonts w:ascii="Arial" w:hAnsi="Arial" w:cs="Arial"/>
                <w:noProof/>
                <w:kern w:val="2"/>
                <w:sz w:val="22"/>
                <w:szCs w:val="22"/>
              </w:rPr>
            </w:pPr>
          </w:p>
          <w:p w14:paraId="349F1E72" w14:textId="77777777" w:rsidR="00687100" w:rsidRPr="00B01D89" w:rsidRDefault="00687100" w:rsidP="000C06C6">
            <w:pPr>
              <w:rPr>
                <w:rFonts w:ascii="Arial" w:hAnsi="Arial" w:cs="Arial"/>
                <w:noProof/>
                <w:kern w:val="2"/>
                <w:sz w:val="22"/>
                <w:szCs w:val="22"/>
              </w:rPr>
            </w:pPr>
          </w:p>
        </w:tc>
      </w:tr>
      <w:tr w:rsidR="00687100" w:rsidRPr="00B65B96" w14:paraId="47C57021" w14:textId="77777777" w:rsidTr="78E494A4">
        <w:trPr>
          <w:trHeight w:val="300"/>
        </w:trPr>
        <w:tc>
          <w:tcPr>
            <w:tcW w:w="2139" w:type="dxa"/>
          </w:tcPr>
          <w:p w14:paraId="10B0655E" w14:textId="77777777" w:rsidR="00687100" w:rsidRPr="00B01D89" w:rsidRDefault="00687100" w:rsidP="000C06C6">
            <w:pPr>
              <w:rPr>
                <w:rFonts w:ascii="Arial" w:hAnsi="Arial" w:cs="Arial"/>
                <w:b/>
                <w:bCs/>
                <w:noProof/>
                <w:kern w:val="2"/>
                <w:sz w:val="22"/>
                <w:szCs w:val="22"/>
              </w:rPr>
            </w:pPr>
            <w:r w:rsidRPr="00B01D89">
              <w:rPr>
                <w:rFonts w:ascii="Arial" w:hAnsi="Arial" w:cs="Arial"/>
                <w:b/>
                <w:bCs/>
                <w:noProof/>
                <w:kern w:val="2"/>
                <w:sz w:val="22"/>
                <w:szCs w:val="22"/>
              </w:rPr>
              <w:lastRenderedPageBreak/>
              <w:t>14.3.</w:t>
            </w:r>
          </w:p>
        </w:tc>
        <w:tc>
          <w:tcPr>
            <w:tcW w:w="7396" w:type="dxa"/>
            <w:gridSpan w:val="3"/>
          </w:tcPr>
          <w:p w14:paraId="5A2D8DBB" w14:textId="13A59F96" w:rsidR="00687100" w:rsidRPr="00B01D89" w:rsidRDefault="00687100" w:rsidP="000C06C6">
            <w:pPr>
              <w:rPr>
                <w:rFonts w:ascii="Arial" w:hAnsi="Arial" w:cs="Arial"/>
                <w:i/>
                <w:noProof/>
                <w:color w:val="4472C4" w:themeColor="accent1"/>
                <w:sz w:val="22"/>
                <w:szCs w:val="22"/>
              </w:rPr>
            </w:pPr>
            <w:r w:rsidRPr="00B01D89">
              <w:rPr>
                <w:rFonts w:ascii="Arial" w:hAnsi="Arial" w:cs="Arial"/>
                <w:noProof/>
                <w:color w:val="000000" w:themeColor="text1"/>
                <w:sz w:val="22"/>
                <w:szCs w:val="22"/>
              </w:rPr>
              <w:t xml:space="preserve">Sutarties Bendrosios sąlygos papildomos 26 skyriumi.  </w:t>
            </w:r>
          </w:p>
          <w:p w14:paraId="20A31CD2" w14:textId="77777777" w:rsidR="00687100" w:rsidRPr="00B01D89" w:rsidRDefault="00687100" w:rsidP="000C06C6">
            <w:pPr>
              <w:pStyle w:val="ListParagraph"/>
              <w:numPr>
                <w:ilvl w:val="0"/>
                <w:numId w:val="3"/>
              </w:numPr>
              <w:tabs>
                <w:tab w:val="left" w:pos="567"/>
              </w:tabs>
              <w:spacing w:line="257" w:lineRule="auto"/>
              <w:jc w:val="center"/>
              <w:rPr>
                <w:rFonts w:ascii="Arial" w:eastAsia="Arial" w:hAnsi="Arial" w:cs="Arial"/>
                <w:b/>
                <w:bCs/>
                <w:noProof/>
                <w:color w:val="000000" w:themeColor="text1"/>
                <w:sz w:val="22"/>
                <w:szCs w:val="22"/>
              </w:rPr>
            </w:pPr>
            <w:r w:rsidRPr="00B01D89">
              <w:rPr>
                <w:rFonts w:ascii="Arial" w:eastAsia="Arial" w:hAnsi="Arial" w:cs="Arial"/>
                <w:b/>
                <w:bCs/>
                <w:noProof/>
                <w:color w:val="000000" w:themeColor="text1"/>
                <w:sz w:val="22"/>
                <w:szCs w:val="22"/>
              </w:rPr>
              <w:t xml:space="preserve"> SAUGA IR SVEIKATA</w:t>
            </w:r>
          </w:p>
          <w:p w14:paraId="2C956E9F" w14:textId="77777777" w:rsidR="00687100" w:rsidRPr="00B01D89" w:rsidRDefault="00687100" w:rsidP="000C06C6">
            <w:pPr>
              <w:pStyle w:val="ListParagraph"/>
              <w:numPr>
                <w:ilvl w:val="1"/>
                <w:numId w:val="3"/>
              </w:numPr>
              <w:tabs>
                <w:tab w:val="left" w:pos="749"/>
              </w:tabs>
              <w:ind w:left="40" w:firstLine="1"/>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B01D89" w:rsidRDefault="00687100" w:rsidP="000C06C6">
            <w:pPr>
              <w:pStyle w:val="ListParagraph"/>
              <w:numPr>
                <w:ilvl w:val="2"/>
                <w:numId w:val="3"/>
              </w:numPr>
              <w:tabs>
                <w:tab w:val="left" w:pos="749"/>
              </w:tabs>
              <w:ind w:left="40" w:firstLine="14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B01D89" w:rsidRDefault="00687100" w:rsidP="000C06C6">
            <w:pPr>
              <w:pStyle w:val="ListParagraph"/>
              <w:numPr>
                <w:ilvl w:val="2"/>
                <w:numId w:val="3"/>
              </w:numPr>
              <w:tabs>
                <w:tab w:val="left" w:pos="749"/>
              </w:tabs>
              <w:ind w:left="40" w:firstLine="14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prieš Paslaugų teikėjo darbuotojams ar pasitektiems asmenims patenkant į Užsakovo teritoriją arba į geležinkelių kelių ir jų įrenginių apsaugos zoną, kaip ji apibrėžta </w:t>
            </w:r>
            <w:hyperlink r:id="rId14" w:history="1">
              <w:r w:rsidRPr="00B01D89">
                <w:rPr>
                  <w:rStyle w:val="Hyperlink"/>
                  <w:rFonts w:ascii="Arial" w:eastAsia="Arial" w:hAnsi="Arial" w:cs="Arial"/>
                  <w:noProof/>
                  <w:color w:val="000000" w:themeColor="text1"/>
                  <w:sz w:val="22"/>
                  <w:szCs w:val="22"/>
                </w:rPr>
                <w:t>LR specialiųjų žemės naudojimo sąlygų įstatymo</w:t>
              </w:r>
            </w:hyperlink>
            <w:r w:rsidRPr="00B01D89">
              <w:rPr>
                <w:rFonts w:ascii="Arial" w:eastAsia="Arial" w:hAnsi="Arial" w:cs="Arial"/>
                <w:noProof/>
                <w:color w:val="000000" w:themeColor="text1"/>
                <w:sz w:val="22"/>
                <w:szCs w:val="22"/>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B01D89">
              <w:rPr>
                <w:rStyle w:val="normaltextrun"/>
                <w:rFonts w:ascii="Arial" w:hAnsi="Arial" w:cs="Arial"/>
                <w:noProof/>
                <w:sz w:val="22"/>
                <w:szCs w:val="22"/>
                <w:shd w:val="clear" w:color="auto" w:fill="FFFFFF"/>
              </w:rPr>
              <w:t>(</w:t>
            </w:r>
            <w:hyperlink r:id="rId15" w:tgtFrame="_blank" w:history="1">
              <w:r w:rsidRPr="00B01D89">
                <w:rPr>
                  <w:rStyle w:val="normaltextrun"/>
                  <w:rFonts w:ascii="Arial" w:hAnsi="Arial" w:cs="Arial"/>
                  <w:noProof/>
                  <w:color w:val="0000FF"/>
                  <w:sz w:val="22"/>
                  <w:szCs w:val="22"/>
                  <w:u w:val="single"/>
                  <w:shd w:val="clear" w:color="auto" w:fill="FFFFFF"/>
                </w:rPr>
                <w:t>LT</w:t>
              </w:r>
            </w:hyperlink>
            <w:r w:rsidRPr="00B01D89">
              <w:rPr>
                <w:rStyle w:val="normaltextrun"/>
                <w:rFonts w:ascii="Arial" w:hAnsi="Arial" w:cs="Arial"/>
                <w:noProof/>
                <w:color w:val="FF0000"/>
                <w:sz w:val="22"/>
                <w:szCs w:val="22"/>
                <w:shd w:val="clear" w:color="auto" w:fill="FFFFFF"/>
              </w:rPr>
              <w:t xml:space="preserve"> </w:t>
            </w:r>
            <w:r w:rsidRPr="00B01D89">
              <w:rPr>
                <w:rStyle w:val="normaltextrun"/>
                <w:rFonts w:ascii="Arial" w:hAnsi="Arial" w:cs="Arial"/>
                <w:noProof/>
                <w:sz w:val="22"/>
                <w:szCs w:val="22"/>
                <w:shd w:val="clear" w:color="auto" w:fill="FFFFFF"/>
              </w:rPr>
              <w:t>ir</w:t>
            </w:r>
            <w:r w:rsidRPr="00B01D89">
              <w:rPr>
                <w:rStyle w:val="normaltextrun"/>
                <w:rFonts w:ascii="Calibri" w:hAnsi="Calibri" w:cs="Calibri"/>
                <w:noProof/>
                <w:color w:val="FF0000"/>
                <w:sz w:val="22"/>
                <w:szCs w:val="22"/>
                <w:shd w:val="clear" w:color="auto" w:fill="FFFFFF"/>
              </w:rPr>
              <w:t xml:space="preserve"> </w:t>
            </w:r>
            <w:hyperlink r:id="rId16" w:tgtFrame="_blank" w:history="1">
              <w:r w:rsidRPr="00B01D89">
                <w:rPr>
                  <w:rStyle w:val="normaltextrun"/>
                  <w:rFonts w:ascii="Arial" w:hAnsi="Arial" w:cs="Arial"/>
                  <w:noProof/>
                  <w:color w:val="0000FF"/>
                  <w:sz w:val="22"/>
                  <w:szCs w:val="22"/>
                  <w:u w:val="single"/>
                  <w:shd w:val="clear" w:color="auto" w:fill="FFFFFF"/>
                </w:rPr>
                <w:t>EN</w:t>
              </w:r>
            </w:hyperlink>
            <w:r w:rsidRPr="00B01D89">
              <w:rPr>
                <w:rStyle w:val="normaltextrun"/>
                <w:rFonts w:ascii="Arial" w:hAnsi="Arial" w:cs="Arial"/>
                <w:noProof/>
                <w:sz w:val="22"/>
                <w:szCs w:val="22"/>
                <w:shd w:val="clear" w:color="auto" w:fill="FFFFFF"/>
              </w:rPr>
              <w:t>)</w:t>
            </w:r>
            <w:r w:rsidRPr="00B01D89">
              <w:rPr>
                <w:noProof/>
                <w:color w:val="000000" w:themeColor="text1"/>
                <w:sz w:val="22"/>
                <w:szCs w:val="22"/>
              </w:rPr>
              <w:t xml:space="preserve"> </w:t>
            </w:r>
            <w:r w:rsidRPr="00B01D89">
              <w:rPr>
                <w:rFonts w:ascii="Arial" w:hAnsi="Arial" w:cs="Arial"/>
                <w:noProof/>
                <w:color w:val="000000" w:themeColor="text1"/>
                <w:sz w:val="22"/>
                <w:szCs w:val="22"/>
              </w:rPr>
              <w:t xml:space="preserve">ir savo nustatyta tvarka </w:t>
            </w:r>
            <w:r w:rsidRPr="00B01D89">
              <w:rPr>
                <w:rFonts w:ascii="Arial" w:eastAsia="Arial" w:hAnsi="Arial" w:cs="Arial"/>
                <w:noProof/>
                <w:color w:val="000000" w:themeColor="text1"/>
                <w:sz w:val="22"/>
                <w:szCs w:val="22"/>
              </w:rPr>
              <w:t>įsitikina reikalavimų supratimu;</w:t>
            </w:r>
          </w:p>
          <w:p w14:paraId="5620A06C" w14:textId="77777777" w:rsidR="00687100" w:rsidRPr="00B01D89" w:rsidRDefault="00687100" w:rsidP="000C06C6">
            <w:pPr>
              <w:pStyle w:val="ListParagraph"/>
              <w:numPr>
                <w:ilvl w:val="2"/>
                <w:numId w:val="3"/>
              </w:numPr>
              <w:tabs>
                <w:tab w:val="left" w:pos="749"/>
              </w:tabs>
              <w:ind w:left="40" w:firstLine="14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B01D89" w:rsidRDefault="00687100" w:rsidP="000C06C6">
            <w:pPr>
              <w:pStyle w:val="ListParagraph"/>
              <w:numPr>
                <w:ilvl w:val="2"/>
                <w:numId w:val="3"/>
              </w:numPr>
              <w:tabs>
                <w:tab w:val="left" w:pos="749"/>
              </w:tabs>
              <w:ind w:left="40" w:firstLine="14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lastRenderedPageBreak/>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B01D89" w:rsidRDefault="00687100" w:rsidP="000C06C6">
            <w:pPr>
              <w:pStyle w:val="ListParagraph"/>
              <w:numPr>
                <w:ilvl w:val="2"/>
                <w:numId w:val="3"/>
              </w:numPr>
              <w:tabs>
                <w:tab w:val="left" w:pos="749"/>
              </w:tabs>
              <w:ind w:left="40" w:firstLine="14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kai sutartinė veikla bus atliekama rizikingomis sąlygomis: pavojingojoje geležinkelio zonoje, kuri apibrėžta </w:t>
            </w:r>
            <w:hyperlink r:id="rId17" w:history="1">
              <w:r w:rsidRPr="00B01D89">
                <w:rPr>
                  <w:rStyle w:val="Hyperlink"/>
                  <w:rFonts w:ascii="Arial" w:eastAsia="Arial" w:hAnsi="Arial" w:cs="Arial"/>
                  <w:noProof/>
                  <w:color w:val="000000" w:themeColor="text1"/>
                  <w:sz w:val="22"/>
                  <w:szCs w:val="22"/>
                </w:rPr>
                <w:t>Lietuvos Respublikos geležinkelių transporto eismo saugos įstatymo</w:t>
              </w:r>
            </w:hyperlink>
            <w:r w:rsidRPr="00B01D89">
              <w:rPr>
                <w:rFonts w:ascii="Arial" w:eastAsia="Arial" w:hAnsi="Arial" w:cs="Arial"/>
                <w:b/>
                <w:bCs/>
                <w:noProof/>
                <w:color w:val="000000" w:themeColor="text1"/>
                <w:sz w:val="22"/>
                <w:szCs w:val="22"/>
              </w:rPr>
              <w:t xml:space="preserve"> </w:t>
            </w:r>
            <w:r w:rsidRPr="00B01D89">
              <w:rPr>
                <w:rFonts w:ascii="Arial" w:eastAsia="Arial" w:hAnsi="Arial" w:cs="Arial"/>
                <w:noProof/>
                <w:color w:val="000000" w:themeColor="text1"/>
                <w:sz w:val="22"/>
                <w:szCs w:val="22"/>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B01D89" w:rsidRDefault="00687100" w:rsidP="000C06C6">
            <w:pPr>
              <w:pStyle w:val="ListParagraph"/>
              <w:numPr>
                <w:ilvl w:val="1"/>
                <w:numId w:val="3"/>
              </w:numPr>
              <w:tabs>
                <w:tab w:val="left" w:pos="749"/>
              </w:tabs>
              <w:ind w:left="40" w:firstLine="1"/>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B01D89">
                <w:rPr>
                  <w:rStyle w:val="Hyperlink"/>
                  <w:rFonts w:ascii="Arial" w:eastAsia="Arial" w:hAnsi="Arial" w:cs="Arial"/>
                  <w:noProof/>
                  <w:color w:val="000000" w:themeColor="text1"/>
                  <w:sz w:val="22"/>
                  <w:szCs w:val="22"/>
                </w:rPr>
                <w:t>sauga@ltg.lt</w:t>
              </w:r>
            </w:hyperlink>
            <w:r w:rsidRPr="00B01D89">
              <w:rPr>
                <w:rFonts w:ascii="Arial" w:eastAsia="Arial" w:hAnsi="Arial" w:cs="Arial"/>
                <w:noProof/>
                <w:color w:val="000000" w:themeColor="text1"/>
                <w:sz w:val="22"/>
                <w:szCs w:val="22"/>
              </w:rPr>
              <w:t xml:space="preserve"> apie tokias iš jo veiklos kylančias grėsmes bei apsisaugojimo nuo jų poveikio priemones.</w:t>
            </w:r>
          </w:p>
          <w:p w14:paraId="593490C4" w14:textId="77777777" w:rsidR="00687100" w:rsidRPr="00B01D89" w:rsidRDefault="00687100" w:rsidP="000C06C6">
            <w:pPr>
              <w:pStyle w:val="ListParagraph"/>
              <w:numPr>
                <w:ilvl w:val="1"/>
                <w:numId w:val="3"/>
              </w:numPr>
              <w:tabs>
                <w:tab w:val="left" w:pos="749"/>
              </w:tabs>
              <w:ind w:left="40" w:firstLine="1"/>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B01D89">
                <w:rPr>
                  <w:rStyle w:val="Hyperlink"/>
                  <w:rFonts w:ascii="Arial" w:eastAsia="Arial" w:hAnsi="Arial" w:cs="Arial"/>
                  <w:noProof/>
                  <w:color w:val="000000" w:themeColor="text1"/>
                  <w:sz w:val="22"/>
                  <w:szCs w:val="22"/>
                </w:rPr>
                <w:t>Lietuvos Respublikos geležinkelių transporto eismo saugos įstatymo</w:t>
              </w:r>
            </w:hyperlink>
            <w:r w:rsidRPr="00B01D89">
              <w:rPr>
                <w:rFonts w:ascii="Arial" w:eastAsia="Arial" w:hAnsi="Arial" w:cs="Arial"/>
                <w:noProof/>
                <w:color w:val="000000" w:themeColor="text1"/>
                <w:sz w:val="22"/>
                <w:szCs w:val="22"/>
                <w:u w:val="single"/>
              </w:rPr>
              <w:t xml:space="preserve"> </w:t>
            </w:r>
            <w:r w:rsidRPr="00B01D89">
              <w:rPr>
                <w:rFonts w:ascii="Arial" w:eastAsia="Arial" w:hAnsi="Arial" w:cs="Arial"/>
                <w:noProof/>
                <w:color w:val="000000" w:themeColor="text1"/>
                <w:sz w:val="22"/>
                <w:szCs w:val="22"/>
              </w:rPr>
              <w:t>nustatyta tvarka, įskaitant</w:t>
            </w:r>
            <w:r w:rsidRPr="00B01D89">
              <w:rPr>
                <w:rFonts w:ascii="Aptos Narrow" w:eastAsia="Aptos Narrow" w:hAnsi="Aptos Narrow" w:cs="Aptos Narrow"/>
                <w:noProof/>
                <w:color w:val="000000" w:themeColor="text1"/>
                <w:sz w:val="22"/>
                <w:szCs w:val="22"/>
              </w:rPr>
              <w:t xml:space="preserve"> </w:t>
            </w:r>
            <w:r w:rsidRPr="00B01D89">
              <w:rPr>
                <w:rFonts w:ascii="Arial" w:eastAsia="Arial" w:hAnsi="Arial" w:cs="Arial"/>
                <w:noProof/>
                <w:color w:val="000000" w:themeColor="text1"/>
                <w:sz w:val="22"/>
                <w:szCs w:val="22"/>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Paslaugų teikimo pavojingas zonas, kuriose gali veikti (atsirasti) pavojingi ir (ar) kenksmingi veiksniai, aptvers signaliniais aptvarais ir </w:t>
            </w:r>
            <w:r w:rsidRPr="00B01D89">
              <w:rPr>
                <w:rFonts w:ascii="Arial" w:eastAsia="Arial" w:hAnsi="Arial" w:cs="Arial"/>
                <w:noProof/>
                <w:color w:val="000000" w:themeColor="text1"/>
                <w:sz w:val="22"/>
                <w:szCs w:val="22"/>
              </w:rPr>
              <w:lastRenderedPageBreak/>
              <w:t>paženklins saugos ir sveikatos apsaugos ženklais arba kitaip aiškiai pažymės, kad į jas nepatektų nesusiję darbuotojai ar tretieji asmenys;</w:t>
            </w:r>
          </w:p>
          <w:p w14:paraId="2421BBA7"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tinkamai tvarkys Paslaugų teikimo metu susidarančias atliekas, jas rūšiuos į tam skirtus konteinerius ir laiku perduos atliekų tvarkytojams;</w:t>
            </w:r>
          </w:p>
          <w:p w14:paraId="3313BAFC" w14:textId="77777777" w:rsidR="00687100" w:rsidRPr="00B01D89" w:rsidRDefault="00687100" w:rsidP="000C06C6">
            <w:pPr>
              <w:pStyle w:val="ListParagraph"/>
              <w:numPr>
                <w:ilvl w:val="2"/>
                <w:numId w:val="3"/>
              </w:numPr>
              <w:tabs>
                <w:tab w:val="left" w:pos="749"/>
              </w:tabs>
              <w:ind w:left="0" w:firstLine="18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vykdys kompetentingų Užsakovo įgaliotų atstovų teisėtus nurodymus dėl saugos reikalavimų vykdymo.</w:t>
            </w:r>
          </w:p>
          <w:p w14:paraId="16F91AB5"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w:t>
            </w:r>
            <w:r w:rsidRPr="00B01D89">
              <w:rPr>
                <w:rFonts w:ascii="Arial" w:eastAsia="Arial" w:hAnsi="Arial" w:cs="Arial"/>
                <w:noProof/>
                <w:color w:val="000000" w:themeColor="text1"/>
                <w:sz w:val="22"/>
                <w:szCs w:val="22"/>
              </w:rPr>
              <w:lastRenderedPageBreak/>
              <w:t>vienašališkai nutraukti šią Sutartį prieš terminą, bet tai neatleidžia Paslaugų teikėjo nuo prievolių ir atsakomybės pagal Sutartį.</w:t>
            </w:r>
          </w:p>
          <w:p w14:paraId="34053E7D"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B01D89">
                <w:rPr>
                  <w:rStyle w:val="Hyperlink"/>
                  <w:rFonts w:ascii="Arial" w:eastAsia="Arial" w:hAnsi="Arial" w:cs="Arial"/>
                  <w:noProof/>
                  <w:color w:val="000000" w:themeColor="text1"/>
                  <w:sz w:val="22"/>
                  <w:szCs w:val="22"/>
                </w:rPr>
                <w:t>sauga@ltg.lt</w:t>
              </w:r>
            </w:hyperlink>
            <w:r w:rsidRPr="00B01D89">
              <w:rPr>
                <w:rFonts w:ascii="Arial" w:eastAsia="Arial" w:hAnsi="Arial" w:cs="Arial"/>
                <w:noProof/>
                <w:color w:val="000000" w:themeColor="text1"/>
                <w:sz w:val="22"/>
                <w:szCs w:val="22"/>
              </w:rPr>
              <w:t>, kitoms suinteresuotoms šalims bei, vykdant teisinę prievolę, institucijoms, o tyrimas ir prevencinių priemonių parinkimas vykdomas bendradarbiavimo su LTG grupe būdu.</w:t>
            </w:r>
          </w:p>
          <w:p w14:paraId="483B061F"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B01D89" w:rsidRDefault="00687100" w:rsidP="000C06C6">
            <w:pPr>
              <w:pStyle w:val="ListParagraph"/>
              <w:numPr>
                <w:ilvl w:val="1"/>
                <w:numId w:val="3"/>
              </w:numPr>
              <w:tabs>
                <w:tab w:val="left" w:pos="749"/>
              </w:tabs>
              <w:ind w:left="40" w:firstLine="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Jei Paslaugų teikėjas, teikdamas paslaugas pagal Sutartį, nesilaiko sulygtų ar (ir) teisės aktų nustatytų saugos reikalavimų, Užsakovas gali taikyti baudas:</w:t>
            </w:r>
          </w:p>
          <w:p w14:paraId="1B5F0FE5" w14:textId="77777777" w:rsidR="00687100" w:rsidRPr="00B01D89" w:rsidRDefault="00687100" w:rsidP="003523A3">
            <w:pPr>
              <w:pStyle w:val="ListParagraph"/>
              <w:numPr>
                <w:ilvl w:val="2"/>
                <w:numId w:val="3"/>
              </w:numPr>
              <w:tabs>
                <w:tab w:val="left" w:pos="749"/>
              </w:tabs>
              <w:ind w:left="40" w:hanging="2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B01D89" w:rsidRDefault="00687100" w:rsidP="003C604A">
            <w:pPr>
              <w:pStyle w:val="ListParagraph"/>
              <w:numPr>
                <w:ilvl w:val="2"/>
                <w:numId w:val="3"/>
              </w:numPr>
              <w:tabs>
                <w:tab w:val="left" w:pos="749"/>
              </w:tabs>
              <w:ind w:left="40" w:hanging="40"/>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B01D89" w:rsidRDefault="00687100" w:rsidP="003523A3">
            <w:pPr>
              <w:pStyle w:val="ListParagraph"/>
              <w:numPr>
                <w:ilvl w:val="2"/>
                <w:numId w:val="3"/>
              </w:numPr>
              <w:tabs>
                <w:tab w:val="left" w:pos="749"/>
              </w:tabs>
              <w:ind w:left="40" w:hanging="22"/>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B01D89" w:rsidRDefault="00687100" w:rsidP="000C06C6">
            <w:pPr>
              <w:tabs>
                <w:tab w:val="left" w:pos="0"/>
                <w:tab w:val="left" w:pos="709"/>
                <w:tab w:val="left" w:pos="851"/>
              </w:tabs>
              <w:spacing w:line="257" w:lineRule="auto"/>
              <w:jc w:val="both"/>
              <w:rPr>
                <w:rFonts w:ascii="Arial" w:eastAsia="Arial" w:hAnsi="Arial" w:cs="Arial"/>
                <w:noProof/>
                <w:color w:val="000000" w:themeColor="text1"/>
                <w:sz w:val="22"/>
                <w:szCs w:val="22"/>
              </w:rPr>
            </w:pPr>
            <w:r w:rsidRPr="00B01D89">
              <w:rPr>
                <w:rFonts w:ascii="Arial" w:eastAsia="Arial" w:hAnsi="Arial" w:cs="Arial"/>
                <w:noProof/>
                <w:color w:val="000000" w:themeColor="text1"/>
                <w:sz w:val="22"/>
                <w:szCs w:val="22"/>
              </w:rPr>
              <w:t>Bn=Bv x 2, kur Bv – paskutiniuoju atveju skirtos baudos dydis.</w:t>
            </w:r>
          </w:p>
          <w:p w14:paraId="572F2C5A" w14:textId="5CC1FAEF" w:rsidR="00687100" w:rsidRPr="00B01D89" w:rsidRDefault="00687100" w:rsidP="003C604A">
            <w:pPr>
              <w:pStyle w:val="ListParagraph"/>
              <w:numPr>
                <w:ilvl w:val="2"/>
                <w:numId w:val="3"/>
              </w:numPr>
              <w:tabs>
                <w:tab w:val="left" w:pos="0"/>
                <w:tab w:val="left" w:pos="709"/>
                <w:tab w:val="left" w:pos="851"/>
              </w:tabs>
              <w:spacing w:line="257" w:lineRule="auto"/>
              <w:ind w:left="40" w:hanging="22"/>
              <w:jc w:val="both"/>
              <w:rPr>
                <w:rFonts w:ascii="Arial" w:hAnsi="Arial" w:cs="Arial"/>
                <w:noProof/>
                <w:kern w:val="2"/>
              </w:rPr>
            </w:pPr>
            <w:r w:rsidRPr="00B01D89">
              <w:rPr>
                <w:rFonts w:ascii="Arial" w:eastAsia="Arial" w:hAnsi="Arial" w:cs="Arial"/>
                <w:noProof/>
                <w:color w:val="000000" w:themeColor="text1"/>
                <w:sz w:val="22"/>
                <w:szCs w:val="22"/>
              </w:rPr>
              <w:lastRenderedPageBreak/>
              <w:t xml:space="preserve">Baudos sumokėjimas ar įspėjimo pateikimas neatleidžia Paslaugų teikėjo nuo nuostolių atlyginimo, kuriuos Užsakovas patyrė dėl Sutarties Bendrųjų sąlygų 13 skyriaus nuostatų (bent vienos) pažeidimo.  </w:t>
            </w:r>
          </w:p>
        </w:tc>
      </w:tr>
      <w:tr w:rsidR="00687100" w:rsidRPr="00B65B96" w14:paraId="6F2DA05E" w14:textId="77777777" w:rsidTr="78E494A4">
        <w:trPr>
          <w:trHeight w:val="300"/>
        </w:trPr>
        <w:tc>
          <w:tcPr>
            <w:tcW w:w="2139" w:type="dxa"/>
          </w:tcPr>
          <w:p w14:paraId="7C6B905B"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lastRenderedPageBreak/>
              <w:t>14.4.</w:t>
            </w:r>
          </w:p>
        </w:tc>
        <w:tc>
          <w:tcPr>
            <w:tcW w:w="7396" w:type="dxa"/>
            <w:gridSpan w:val="3"/>
          </w:tcPr>
          <w:p w14:paraId="458DE241" w14:textId="77777777" w:rsidR="00687100" w:rsidRPr="00B01D89" w:rsidRDefault="00687100" w:rsidP="000C06C6">
            <w:pPr>
              <w:rPr>
                <w:rFonts w:ascii="Arial" w:hAnsi="Arial" w:cs="Arial"/>
                <w:noProof/>
                <w:color w:val="0070C0"/>
                <w:kern w:val="2"/>
                <w:sz w:val="22"/>
                <w:szCs w:val="22"/>
              </w:rPr>
            </w:pPr>
            <w:r w:rsidRPr="00B01D89">
              <w:rPr>
                <w:rFonts w:ascii="Arial" w:hAnsi="Arial" w:cs="Arial"/>
                <w:noProof/>
                <w:kern w:val="2"/>
                <w:sz w:val="22"/>
                <w:szCs w:val="22"/>
              </w:rPr>
              <w:t>-</w:t>
            </w:r>
          </w:p>
        </w:tc>
      </w:tr>
      <w:tr w:rsidR="00687100" w:rsidRPr="00B65B96" w14:paraId="775EA460" w14:textId="77777777" w:rsidTr="78E494A4">
        <w:trPr>
          <w:trHeight w:val="300"/>
        </w:trPr>
        <w:tc>
          <w:tcPr>
            <w:tcW w:w="2139" w:type="dxa"/>
          </w:tcPr>
          <w:p w14:paraId="446E1E4D" w14:textId="77777777" w:rsidR="00687100" w:rsidRPr="00B01D89" w:rsidRDefault="00687100" w:rsidP="000C06C6">
            <w:pPr>
              <w:rPr>
                <w:rFonts w:ascii="Arial" w:hAnsi="Arial" w:cs="Arial"/>
                <w:b/>
                <w:noProof/>
                <w:kern w:val="2"/>
                <w:sz w:val="22"/>
                <w:szCs w:val="22"/>
              </w:rPr>
            </w:pPr>
            <w:r w:rsidRPr="00B01D89">
              <w:rPr>
                <w:rFonts w:ascii="Arial" w:hAnsi="Arial" w:cs="Arial"/>
                <w:b/>
                <w:noProof/>
                <w:kern w:val="2"/>
                <w:sz w:val="22"/>
                <w:szCs w:val="22"/>
              </w:rPr>
              <w:t>14.5.</w:t>
            </w:r>
          </w:p>
        </w:tc>
        <w:tc>
          <w:tcPr>
            <w:tcW w:w="7396" w:type="dxa"/>
            <w:gridSpan w:val="3"/>
          </w:tcPr>
          <w:p w14:paraId="4F8D3608" w14:textId="77777777" w:rsidR="00687100" w:rsidRPr="00B01D89" w:rsidRDefault="00687100" w:rsidP="000C06C6">
            <w:pPr>
              <w:rPr>
                <w:rFonts w:ascii="Arial" w:hAnsi="Arial" w:cs="Arial"/>
                <w:noProof/>
                <w:kern w:val="2"/>
                <w:sz w:val="22"/>
                <w:szCs w:val="22"/>
              </w:rPr>
            </w:pPr>
            <w:r w:rsidRPr="00B01D89">
              <w:rPr>
                <w:rFonts w:ascii="Arial" w:hAnsi="Arial" w:cs="Arial"/>
                <w:noProof/>
                <w:kern w:val="2"/>
                <w:sz w:val="22"/>
                <w:szCs w:val="22"/>
              </w:rPr>
              <w:t>-</w:t>
            </w:r>
          </w:p>
        </w:tc>
      </w:tr>
      <w:tr w:rsidR="00687100" w:rsidRPr="00B65B96" w14:paraId="75577734" w14:textId="77777777" w:rsidTr="78E494A4">
        <w:trPr>
          <w:trHeight w:val="300"/>
        </w:trPr>
        <w:tc>
          <w:tcPr>
            <w:tcW w:w="9535" w:type="dxa"/>
            <w:gridSpan w:val="4"/>
          </w:tcPr>
          <w:p w14:paraId="04D4DE0E"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 SUTARTIES PRIEDAI</w:t>
            </w:r>
          </w:p>
        </w:tc>
      </w:tr>
      <w:tr w:rsidR="00687100" w:rsidRPr="00B65B96" w14:paraId="6B8E64FB" w14:textId="77777777" w:rsidTr="78E494A4">
        <w:trPr>
          <w:trHeight w:val="300"/>
        </w:trPr>
        <w:tc>
          <w:tcPr>
            <w:tcW w:w="2139" w:type="dxa"/>
          </w:tcPr>
          <w:p w14:paraId="378507F8"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15.1. Priedas Nr. 1</w:t>
            </w:r>
          </w:p>
        </w:tc>
        <w:tc>
          <w:tcPr>
            <w:tcW w:w="7396" w:type="dxa"/>
            <w:gridSpan w:val="3"/>
          </w:tcPr>
          <w:p w14:paraId="058F7529" w14:textId="77777777" w:rsidR="00687100" w:rsidRPr="00B01D89" w:rsidRDefault="00687100" w:rsidP="000C06C6">
            <w:pPr>
              <w:rPr>
                <w:rFonts w:ascii="Arial" w:hAnsi="Arial" w:cs="Arial"/>
                <w:b/>
                <w:noProof/>
                <w:kern w:val="2"/>
                <w:sz w:val="22"/>
                <w:szCs w:val="22"/>
              </w:rPr>
            </w:pPr>
            <w:r w:rsidRPr="00B01D89">
              <w:rPr>
                <w:rFonts w:ascii="Arial" w:hAnsi="Arial" w:cs="Arial"/>
                <w:noProof/>
                <w:kern w:val="2"/>
                <w:sz w:val="22"/>
                <w:szCs w:val="22"/>
              </w:rPr>
              <w:t>Tiekėjo paraiška, pasiūlymas;</w:t>
            </w:r>
          </w:p>
        </w:tc>
      </w:tr>
      <w:tr w:rsidR="00687100" w:rsidRPr="00B65B96" w14:paraId="424BA1C1" w14:textId="77777777" w:rsidTr="78E494A4">
        <w:trPr>
          <w:trHeight w:val="300"/>
        </w:trPr>
        <w:tc>
          <w:tcPr>
            <w:tcW w:w="2139" w:type="dxa"/>
          </w:tcPr>
          <w:p w14:paraId="50C4EF23"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15.2. Priedas Nr. 2</w:t>
            </w:r>
          </w:p>
        </w:tc>
        <w:tc>
          <w:tcPr>
            <w:tcW w:w="7396" w:type="dxa"/>
            <w:gridSpan w:val="3"/>
          </w:tcPr>
          <w:p w14:paraId="2E16F898" w14:textId="77777777" w:rsidR="00687100" w:rsidRPr="00B01D89" w:rsidRDefault="00687100" w:rsidP="000C06C6">
            <w:pPr>
              <w:rPr>
                <w:rFonts w:ascii="Arial" w:hAnsi="Arial" w:cs="Arial"/>
                <w:b/>
                <w:noProof/>
                <w:kern w:val="2"/>
                <w:sz w:val="22"/>
                <w:szCs w:val="22"/>
              </w:rPr>
            </w:pPr>
            <w:r w:rsidRPr="00B01D89">
              <w:rPr>
                <w:rFonts w:ascii="Arial" w:hAnsi="Arial" w:cs="Arial"/>
                <w:noProof/>
                <w:kern w:val="2"/>
                <w:sz w:val="22"/>
                <w:szCs w:val="22"/>
              </w:rPr>
              <w:t>Techninė specifikacija;</w:t>
            </w:r>
          </w:p>
        </w:tc>
      </w:tr>
      <w:tr w:rsidR="00687100" w:rsidRPr="00B65B96" w14:paraId="03E321D6" w14:textId="77777777" w:rsidTr="78E494A4">
        <w:trPr>
          <w:trHeight w:val="300"/>
        </w:trPr>
        <w:tc>
          <w:tcPr>
            <w:tcW w:w="2139" w:type="dxa"/>
          </w:tcPr>
          <w:p w14:paraId="6A894E57"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15.3. Priedas Nr. 3</w:t>
            </w:r>
          </w:p>
        </w:tc>
        <w:tc>
          <w:tcPr>
            <w:tcW w:w="7396" w:type="dxa"/>
            <w:gridSpan w:val="3"/>
          </w:tcPr>
          <w:p w14:paraId="308F48A8" w14:textId="77777777" w:rsidR="00687100" w:rsidRPr="00B01D89" w:rsidRDefault="00687100" w:rsidP="000C06C6">
            <w:pPr>
              <w:rPr>
                <w:rFonts w:ascii="Arial" w:hAnsi="Arial" w:cs="Arial"/>
                <w:b/>
                <w:noProof/>
                <w:kern w:val="2"/>
                <w:sz w:val="22"/>
                <w:szCs w:val="22"/>
              </w:rPr>
            </w:pPr>
            <w:r w:rsidRPr="00B01D89">
              <w:rPr>
                <w:rFonts w:ascii="Arial" w:hAnsi="Arial" w:cs="Arial"/>
                <w:iCs/>
                <w:noProof/>
                <w:kern w:val="2"/>
                <w:sz w:val="22"/>
                <w:szCs w:val="22"/>
              </w:rPr>
              <w:t>Sutarties BS;</w:t>
            </w:r>
          </w:p>
        </w:tc>
      </w:tr>
      <w:tr w:rsidR="00687100" w:rsidRPr="00B65B96" w14:paraId="3E29DAAD" w14:textId="77777777" w:rsidTr="78E494A4">
        <w:trPr>
          <w:trHeight w:val="300"/>
        </w:trPr>
        <w:tc>
          <w:tcPr>
            <w:tcW w:w="2139" w:type="dxa"/>
          </w:tcPr>
          <w:p w14:paraId="3B95C930" w14:textId="2FC4E842"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15.4. Priedas Nr. 4</w:t>
            </w:r>
          </w:p>
        </w:tc>
        <w:tc>
          <w:tcPr>
            <w:tcW w:w="7396" w:type="dxa"/>
            <w:gridSpan w:val="3"/>
          </w:tcPr>
          <w:p w14:paraId="7C5403FC" w14:textId="34376A86" w:rsidR="00687100" w:rsidRPr="00B01D89" w:rsidRDefault="002240DE" w:rsidP="000C06C6">
            <w:pPr>
              <w:rPr>
                <w:rFonts w:ascii="Arial" w:hAnsi="Arial" w:cs="Arial"/>
                <w:color w:val="AEAAAA" w:themeColor="background2" w:themeShade="BF"/>
                <w:kern w:val="2"/>
                <w:sz w:val="22"/>
                <w:szCs w:val="22"/>
              </w:rPr>
            </w:pPr>
            <w:r w:rsidRPr="002240DE">
              <w:rPr>
                <w:rFonts w:ascii="Arial" w:hAnsi="Arial" w:cs="Arial"/>
                <w:iCs/>
                <w:noProof/>
                <w:kern w:val="2"/>
                <w:sz w:val="22"/>
                <w:szCs w:val="22"/>
              </w:rPr>
              <w:t xml:space="preserve">Paslaugų įkainio </w:t>
            </w:r>
            <w:r w:rsidR="00B02786" w:rsidRPr="003C604A">
              <w:rPr>
                <w:rFonts w:ascii="Arial" w:hAnsi="Arial" w:cs="Arial"/>
                <w:noProof/>
                <w:color w:val="000000" w:themeColor="text1"/>
                <w:sz w:val="22"/>
                <w:szCs w:val="22"/>
              </w:rPr>
              <w:t>peržiūr</w:t>
            </w:r>
            <w:r w:rsidR="006812D3" w:rsidRPr="003C604A">
              <w:rPr>
                <w:rFonts w:ascii="Arial" w:hAnsi="Arial" w:cs="Arial"/>
                <w:noProof/>
                <w:color w:val="000000" w:themeColor="text1"/>
                <w:sz w:val="22"/>
                <w:szCs w:val="22"/>
              </w:rPr>
              <w:t>os tvarka</w:t>
            </w:r>
            <w:r w:rsidR="00B02786" w:rsidRPr="003C604A">
              <w:rPr>
                <w:rFonts w:ascii="Arial" w:hAnsi="Arial" w:cs="Arial"/>
                <w:noProof/>
                <w:color w:val="000000" w:themeColor="text1"/>
                <w:sz w:val="22"/>
                <w:szCs w:val="22"/>
              </w:rPr>
              <w:t xml:space="preserve">. </w:t>
            </w:r>
            <w:r w:rsidR="00B02786" w:rsidRPr="003C604A">
              <w:rPr>
                <w:rFonts w:ascii="Arial" w:hAnsi="Arial" w:cs="Arial"/>
                <w:noProof/>
                <w:color w:val="000000" w:themeColor="text1"/>
                <w:kern w:val="2"/>
                <w:sz w:val="22"/>
                <w:szCs w:val="22"/>
              </w:rPr>
              <w:t xml:space="preserve"> </w:t>
            </w:r>
          </w:p>
        </w:tc>
      </w:tr>
      <w:tr w:rsidR="00687100" w:rsidRPr="00B65B96" w14:paraId="656504ED" w14:textId="77777777" w:rsidTr="78E494A4">
        <w:trPr>
          <w:trHeight w:val="300"/>
        </w:trPr>
        <w:tc>
          <w:tcPr>
            <w:tcW w:w="2139" w:type="dxa"/>
          </w:tcPr>
          <w:p w14:paraId="66B6E9B3"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15.5. Priedas Nr. 5</w:t>
            </w:r>
          </w:p>
        </w:tc>
        <w:tc>
          <w:tcPr>
            <w:tcW w:w="7396" w:type="dxa"/>
            <w:gridSpan w:val="3"/>
          </w:tcPr>
          <w:p w14:paraId="1230637A" w14:textId="7AC9D1E9" w:rsidR="00687100" w:rsidRPr="00B01D89" w:rsidRDefault="00BB29E1" w:rsidP="000C06C6">
            <w:pPr>
              <w:rPr>
                <w:rFonts w:ascii="Arial" w:hAnsi="Arial" w:cs="Arial"/>
                <w:iCs/>
                <w:noProof/>
                <w:kern w:val="2"/>
                <w:sz w:val="22"/>
                <w:szCs w:val="22"/>
              </w:rPr>
            </w:pPr>
            <w:r w:rsidRPr="00B01D89">
              <w:rPr>
                <w:rFonts w:ascii="Arial" w:hAnsi="Arial" w:cs="Arial"/>
                <w:sz w:val="22"/>
                <w:szCs w:val="22"/>
              </w:rPr>
              <w:t>Geležinkelių transporto katastrofų, eismo įvykių, riktų ir jų padarinių likvidavimas;</w:t>
            </w:r>
          </w:p>
        </w:tc>
      </w:tr>
      <w:tr w:rsidR="00687100" w:rsidRPr="00B65B96" w14:paraId="28FD126A" w14:textId="77777777" w:rsidTr="78E494A4">
        <w:trPr>
          <w:trHeight w:val="300"/>
        </w:trPr>
        <w:tc>
          <w:tcPr>
            <w:tcW w:w="2139" w:type="dxa"/>
          </w:tcPr>
          <w:p w14:paraId="6F7AEE7B"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15.6. Priedas Nr. 6</w:t>
            </w:r>
          </w:p>
        </w:tc>
        <w:tc>
          <w:tcPr>
            <w:tcW w:w="7396" w:type="dxa"/>
            <w:gridSpan w:val="3"/>
          </w:tcPr>
          <w:p w14:paraId="7B1D2ABA" w14:textId="43520ABD" w:rsidR="00687100" w:rsidRPr="00B01D89" w:rsidRDefault="00D41174" w:rsidP="009165E2">
            <w:pPr>
              <w:rPr>
                <w:rFonts w:ascii="Arial" w:hAnsi="Arial" w:cs="Arial"/>
                <w:b/>
                <w:noProof/>
                <w:kern w:val="2"/>
                <w:sz w:val="22"/>
                <w:szCs w:val="22"/>
              </w:rPr>
            </w:pPr>
            <w:r w:rsidRPr="00B01D89">
              <w:rPr>
                <w:rFonts w:ascii="Arial" w:hAnsi="Arial" w:cs="Arial"/>
                <w:sz w:val="22"/>
                <w:szCs w:val="22"/>
              </w:rPr>
              <w:t>Paslaugas teiksian</w:t>
            </w:r>
            <w:r w:rsidRPr="00B01D89">
              <w:rPr>
                <w:rFonts w:ascii="Arial" w:hAnsi="Arial" w:cs="Arial"/>
                <w:iCs/>
                <w:sz w:val="22"/>
                <w:szCs w:val="22"/>
              </w:rPr>
              <w:t>čių mašinistų sąrašas;</w:t>
            </w:r>
          </w:p>
        </w:tc>
      </w:tr>
      <w:tr w:rsidR="00687100" w:rsidRPr="00B65B96" w14:paraId="3C242EAF" w14:textId="77777777" w:rsidTr="78E494A4">
        <w:trPr>
          <w:trHeight w:val="300"/>
        </w:trPr>
        <w:tc>
          <w:tcPr>
            <w:tcW w:w="2139" w:type="dxa"/>
          </w:tcPr>
          <w:p w14:paraId="0FB83544"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15.7. Priedas Nr. 7</w:t>
            </w:r>
          </w:p>
        </w:tc>
        <w:tc>
          <w:tcPr>
            <w:tcW w:w="7396" w:type="dxa"/>
            <w:gridSpan w:val="3"/>
          </w:tcPr>
          <w:p w14:paraId="28E0337E" w14:textId="1ADF8F51" w:rsidR="00687100" w:rsidRPr="00B01D89" w:rsidRDefault="00D41174" w:rsidP="000C06C6">
            <w:pPr>
              <w:rPr>
                <w:rFonts w:ascii="Arial" w:hAnsi="Arial" w:cs="Arial"/>
                <w:b/>
                <w:noProof/>
                <w:kern w:val="2"/>
                <w:sz w:val="22"/>
                <w:szCs w:val="22"/>
              </w:rPr>
            </w:pPr>
            <w:r w:rsidRPr="00B01D89">
              <w:rPr>
                <w:rFonts w:ascii="Arial" w:hAnsi="Arial" w:cs="Arial"/>
                <w:sz w:val="22"/>
                <w:szCs w:val="22"/>
              </w:rPr>
              <w:t>Paslaugoms teikti skirtų</w:t>
            </w:r>
            <w:r w:rsidRPr="00B01D89">
              <w:rPr>
                <w:rFonts w:ascii="Arial" w:hAnsi="Arial" w:cs="Arial"/>
                <w:iCs/>
                <w:sz w:val="22"/>
                <w:szCs w:val="22"/>
              </w:rPr>
              <w:t xml:space="preserve"> lokomotyvų sąrašas;</w:t>
            </w:r>
          </w:p>
        </w:tc>
      </w:tr>
      <w:tr w:rsidR="009978C1" w:rsidRPr="00B65B96" w14:paraId="4FC0A5CA" w14:textId="77777777" w:rsidTr="78E494A4">
        <w:trPr>
          <w:trHeight w:val="300"/>
        </w:trPr>
        <w:tc>
          <w:tcPr>
            <w:tcW w:w="2139" w:type="dxa"/>
          </w:tcPr>
          <w:p w14:paraId="04F07587" w14:textId="18C47CBE" w:rsidR="5CA3BC28" w:rsidRPr="00B01D89" w:rsidRDefault="5CA3BC28" w:rsidP="009978C1">
            <w:pPr>
              <w:jc w:val="center"/>
              <w:rPr>
                <w:rFonts w:ascii="Arial" w:hAnsi="Arial" w:cs="Arial"/>
                <w:b/>
                <w:bCs/>
                <w:noProof/>
                <w:color w:val="000000" w:themeColor="text1"/>
                <w:sz w:val="22"/>
                <w:szCs w:val="22"/>
              </w:rPr>
            </w:pPr>
            <w:r w:rsidRPr="00B01D89">
              <w:rPr>
                <w:rFonts w:ascii="Arial" w:hAnsi="Arial" w:cs="Arial"/>
                <w:b/>
                <w:bCs/>
                <w:noProof/>
                <w:color w:val="000000" w:themeColor="text1"/>
                <w:sz w:val="22"/>
                <w:szCs w:val="22"/>
              </w:rPr>
              <w:t xml:space="preserve">15.8. Priedas Nr. </w:t>
            </w:r>
            <w:r w:rsidR="00D41174" w:rsidRPr="00B01D89">
              <w:rPr>
                <w:rFonts w:ascii="Arial" w:hAnsi="Arial" w:cs="Arial"/>
                <w:b/>
                <w:bCs/>
                <w:noProof/>
                <w:color w:val="000000" w:themeColor="text1"/>
                <w:sz w:val="22"/>
                <w:szCs w:val="22"/>
              </w:rPr>
              <w:t>8</w:t>
            </w:r>
          </w:p>
        </w:tc>
        <w:tc>
          <w:tcPr>
            <w:tcW w:w="7396" w:type="dxa"/>
            <w:gridSpan w:val="3"/>
          </w:tcPr>
          <w:p w14:paraId="13727375" w14:textId="5B92F2CD" w:rsidR="5CA3BC28" w:rsidRPr="00B01D89" w:rsidRDefault="00D30C3B" w:rsidP="009978C1">
            <w:pPr>
              <w:rPr>
                <w:rFonts w:ascii="Arial" w:hAnsi="Arial" w:cs="Arial"/>
                <w:noProof/>
                <w:color w:val="FF0000"/>
                <w:sz w:val="22"/>
                <w:szCs w:val="22"/>
                <w:highlight w:val="yellow"/>
              </w:rPr>
            </w:pPr>
            <w:r w:rsidRPr="003C604A">
              <w:rPr>
                <w:rFonts w:ascii="Arial" w:hAnsi="Arial" w:cs="Arial"/>
                <w:color w:val="767171" w:themeColor="background2" w:themeShade="80"/>
                <w:sz w:val="22"/>
                <w:szCs w:val="22"/>
              </w:rPr>
              <w:t>Savanoriško c</w:t>
            </w:r>
            <w:r w:rsidR="001364BE" w:rsidRPr="003C604A">
              <w:rPr>
                <w:rFonts w:ascii="Arial" w:hAnsi="Arial" w:cs="Arial"/>
                <w:color w:val="767171" w:themeColor="background2" w:themeShade="80"/>
                <w:sz w:val="22"/>
                <w:szCs w:val="22"/>
              </w:rPr>
              <w:t>ivilinės atsakomybės draudimo polisas pridedamas po sutarties pasirašymo</w:t>
            </w:r>
            <w:r w:rsidR="00A5030E" w:rsidRPr="003C604A">
              <w:rPr>
                <w:rFonts w:ascii="Arial" w:hAnsi="Arial" w:cs="Arial"/>
                <w:color w:val="767171" w:themeColor="background2" w:themeShade="80"/>
                <w:sz w:val="22"/>
                <w:szCs w:val="22"/>
              </w:rPr>
              <w:t xml:space="preserve"> (originalas saugomas);</w:t>
            </w:r>
          </w:p>
        </w:tc>
      </w:tr>
      <w:tr w:rsidR="002D1B47" w:rsidRPr="00B65B96" w14:paraId="6B39B718" w14:textId="77777777" w:rsidTr="78E494A4">
        <w:trPr>
          <w:trHeight w:val="300"/>
        </w:trPr>
        <w:tc>
          <w:tcPr>
            <w:tcW w:w="2139" w:type="dxa"/>
          </w:tcPr>
          <w:p w14:paraId="40B28922" w14:textId="3792EF33" w:rsidR="002D1B47" w:rsidRPr="00B01D89" w:rsidRDefault="002D1B47" w:rsidP="002D1B47">
            <w:pPr>
              <w:jc w:val="center"/>
              <w:rPr>
                <w:rFonts w:ascii="Arial" w:hAnsi="Arial" w:cs="Arial"/>
                <w:b/>
                <w:bCs/>
                <w:noProof/>
                <w:color w:val="000000" w:themeColor="text1"/>
                <w:sz w:val="22"/>
                <w:szCs w:val="22"/>
              </w:rPr>
            </w:pPr>
            <w:r w:rsidRPr="00B01D89">
              <w:rPr>
                <w:rFonts w:ascii="Arial" w:hAnsi="Arial" w:cs="Arial"/>
                <w:b/>
                <w:bCs/>
                <w:noProof/>
                <w:color w:val="000000" w:themeColor="text1"/>
                <w:sz w:val="22"/>
                <w:szCs w:val="22"/>
              </w:rPr>
              <w:t xml:space="preserve">15.9. Priedas Nr. </w:t>
            </w:r>
            <w:r w:rsidR="00D41174" w:rsidRPr="00B01D89">
              <w:rPr>
                <w:rFonts w:ascii="Arial" w:hAnsi="Arial" w:cs="Arial"/>
                <w:b/>
                <w:bCs/>
                <w:noProof/>
                <w:color w:val="000000" w:themeColor="text1"/>
                <w:sz w:val="22"/>
                <w:szCs w:val="22"/>
              </w:rPr>
              <w:t>9</w:t>
            </w:r>
          </w:p>
        </w:tc>
        <w:tc>
          <w:tcPr>
            <w:tcW w:w="7396" w:type="dxa"/>
            <w:gridSpan w:val="3"/>
          </w:tcPr>
          <w:p w14:paraId="1C43AC67" w14:textId="63481FA4" w:rsidR="002D1B47" w:rsidRPr="00B01D89" w:rsidRDefault="00D41174" w:rsidP="00B01D89">
            <w:pPr>
              <w:widowControl w:val="0"/>
              <w:jc w:val="both"/>
              <w:rPr>
                <w:rFonts w:ascii="Arial" w:hAnsi="Arial" w:cs="Arial"/>
                <w:sz w:val="22"/>
                <w:szCs w:val="22"/>
              </w:rPr>
            </w:pPr>
            <w:r w:rsidRPr="00B01D89">
              <w:rPr>
                <w:rFonts w:ascii="Arial" w:hAnsi="Arial" w:cs="Arial"/>
                <w:sz w:val="22"/>
                <w:szCs w:val="22"/>
              </w:rPr>
              <w:t>Geležinkelio riedmenų stabdžių naudojimo taisyklės R/86;</w:t>
            </w:r>
          </w:p>
        </w:tc>
      </w:tr>
      <w:tr w:rsidR="002D1B47" w:rsidRPr="00B65B96" w14:paraId="4E7B4F70" w14:textId="77777777" w:rsidTr="78E494A4">
        <w:trPr>
          <w:trHeight w:val="300"/>
        </w:trPr>
        <w:tc>
          <w:tcPr>
            <w:tcW w:w="2139" w:type="dxa"/>
          </w:tcPr>
          <w:p w14:paraId="2031FF18" w14:textId="59C57319" w:rsidR="002D1B47" w:rsidRPr="00B01D89" w:rsidRDefault="002D1B47" w:rsidP="002D1B47">
            <w:pPr>
              <w:jc w:val="center"/>
              <w:rPr>
                <w:rFonts w:ascii="Arial" w:hAnsi="Arial" w:cs="Arial"/>
                <w:b/>
                <w:bCs/>
                <w:noProof/>
                <w:color w:val="000000" w:themeColor="text1"/>
                <w:sz w:val="22"/>
                <w:szCs w:val="22"/>
              </w:rPr>
            </w:pPr>
            <w:r w:rsidRPr="00B01D89">
              <w:rPr>
                <w:rFonts w:ascii="Arial" w:hAnsi="Arial" w:cs="Arial"/>
                <w:b/>
                <w:bCs/>
                <w:noProof/>
                <w:color w:val="000000" w:themeColor="text1"/>
                <w:sz w:val="22"/>
                <w:szCs w:val="22"/>
              </w:rPr>
              <w:t xml:space="preserve">15.10. Priedas Nr. </w:t>
            </w:r>
            <w:r w:rsidR="00D41174" w:rsidRPr="00B01D89">
              <w:rPr>
                <w:rFonts w:ascii="Arial" w:hAnsi="Arial" w:cs="Arial"/>
                <w:b/>
                <w:bCs/>
                <w:noProof/>
                <w:color w:val="000000" w:themeColor="text1"/>
                <w:sz w:val="22"/>
                <w:szCs w:val="22"/>
              </w:rPr>
              <w:t>10</w:t>
            </w:r>
          </w:p>
        </w:tc>
        <w:tc>
          <w:tcPr>
            <w:tcW w:w="7396" w:type="dxa"/>
            <w:gridSpan w:val="3"/>
          </w:tcPr>
          <w:p w14:paraId="3913FA6F" w14:textId="0DE52EB8" w:rsidR="002D1B47" w:rsidRPr="00B01D89" w:rsidRDefault="00D41174" w:rsidP="00B01D89">
            <w:pPr>
              <w:widowControl w:val="0"/>
              <w:jc w:val="both"/>
              <w:rPr>
                <w:rFonts w:ascii="Arial" w:hAnsi="Arial" w:cs="Arial"/>
                <w:sz w:val="22"/>
                <w:szCs w:val="22"/>
                <w:highlight w:val="yellow"/>
              </w:rPr>
            </w:pPr>
            <w:r w:rsidRPr="00B01D89">
              <w:rPr>
                <w:rFonts w:ascii="Arial" w:hAnsi="Arial" w:cs="Arial"/>
                <w:sz w:val="22"/>
                <w:szCs w:val="22"/>
              </w:rPr>
              <w:t>Radijo ryšio tarp traukinio viršininko ir lokomotyvo mašinisto priemonių naudojimosi instrukcija KL/42;</w:t>
            </w:r>
          </w:p>
        </w:tc>
      </w:tr>
      <w:tr w:rsidR="00687100" w:rsidRPr="00B65B96" w14:paraId="0273BC3B" w14:textId="77777777" w:rsidTr="78E494A4">
        <w:tc>
          <w:tcPr>
            <w:tcW w:w="9535" w:type="dxa"/>
            <w:gridSpan w:val="4"/>
          </w:tcPr>
          <w:p w14:paraId="531FB51B"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16. ŠALIŲ ATSTOVŲ PARAŠAI</w:t>
            </w:r>
          </w:p>
        </w:tc>
      </w:tr>
      <w:tr w:rsidR="00687100" w:rsidRPr="00B65B96" w14:paraId="154D7E3F" w14:textId="77777777" w:rsidTr="78E494A4">
        <w:tc>
          <w:tcPr>
            <w:tcW w:w="5224" w:type="dxa"/>
            <w:gridSpan w:val="3"/>
          </w:tcPr>
          <w:p w14:paraId="2D08DABB"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PIRKĖJAS</w:t>
            </w:r>
          </w:p>
        </w:tc>
        <w:tc>
          <w:tcPr>
            <w:tcW w:w="4311" w:type="dxa"/>
          </w:tcPr>
          <w:p w14:paraId="47BC13B9" w14:textId="77777777" w:rsidR="00687100" w:rsidRPr="00B01D89" w:rsidRDefault="00687100" w:rsidP="000C06C6">
            <w:pPr>
              <w:jc w:val="center"/>
              <w:rPr>
                <w:rFonts w:ascii="Arial" w:hAnsi="Arial" w:cs="Arial"/>
                <w:b/>
                <w:noProof/>
                <w:kern w:val="2"/>
                <w:sz w:val="22"/>
                <w:szCs w:val="22"/>
              </w:rPr>
            </w:pPr>
            <w:r w:rsidRPr="00B01D89">
              <w:rPr>
                <w:rFonts w:ascii="Arial" w:hAnsi="Arial" w:cs="Arial"/>
                <w:b/>
                <w:noProof/>
                <w:kern w:val="2"/>
                <w:sz w:val="22"/>
                <w:szCs w:val="22"/>
              </w:rPr>
              <w:t>TIEKĖJAS</w:t>
            </w:r>
          </w:p>
        </w:tc>
      </w:tr>
      <w:tr w:rsidR="00687100" w:rsidRPr="00B65B96" w14:paraId="289F8931" w14:textId="77777777" w:rsidTr="78E494A4">
        <w:tc>
          <w:tcPr>
            <w:tcW w:w="5224" w:type="dxa"/>
            <w:gridSpan w:val="3"/>
          </w:tcPr>
          <w:p w14:paraId="58F0E8CA" w14:textId="77777777" w:rsidR="00687100" w:rsidRPr="00B01D89" w:rsidRDefault="00687100" w:rsidP="000C06C6">
            <w:pPr>
              <w:jc w:val="center"/>
              <w:rPr>
                <w:rFonts w:ascii="Arial" w:hAnsi="Arial" w:cs="Arial"/>
                <w:noProof/>
                <w:color w:val="4472C4"/>
                <w:kern w:val="2"/>
                <w:sz w:val="22"/>
                <w:szCs w:val="22"/>
              </w:rPr>
            </w:pPr>
            <w:r w:rsidRPr="00B01D89">
              <w:rPr>
                <w:rFonts w:ascii="Arial" w:hAnsi="Arial" w:cs="Arial"/>
                <w:noProof/>
                <w:color w:val="4472C4"/>
                <w:kern w:val="2"/>
                <w:sz w:val="22"/>
                <w:szCs w:val="22"/>
              </w:rPr>
              <w:t>(nurodomos atstovo pareigos, vardas, pavardė)</w:t>
            </w:r>
          </w:p>
        </w:tc>
        <w:tc>
          <w:tcPr>
            <w:tcW w:w="4311" w:type="dxa"/>
          </w:tcPr>
          <w:p w14:paraId="2D1F662D" w14:textId="77777777" w:rsidR="00687100" w:rsidRPr="00B01D89" w:rsidRDefault="00687100" w:rsidP="000C06C6">
            <w:pPr>
              <w:jc w:val="center"/>
              <w:rPr>
                <w:rFonts w:ascii="Arial" w:hAnsi="Arial" w:cs="Arial"/>
                <w:b/>
                <w:noProof/>
                <w:kern w:val="2"/>
                <w:sz w:val="22"/>
                <w:szCs w:val="22"/>
              </w:rPr>
            </w:pPr>
            <w:r w:rsidRPr="00B01D89">
              <w:rPr>
                <w:rFonts w:ascii="Arial" w:hAnsi="Arial" w:cs="Arial"/>
                <w:noProof/>
                <w:color w:val="4472C4"/>
                <w:kern w:val="2"/>
                <w:sz w:val="22"/>
                <w:szCs w:val="22"/>
              </w:rPr>
              <w:t>(nurodomos atstovo pareigos, vardas, pavardė)</w:t>
            </w:r>
          </w:p>
        </w:tc>
      </w:tr>
      <w:tr w:rsidR="00687100" w:rsidRPr="00B65B96" w14:paraId="429F361A" w14:textId="77777777" w:rsidTr="78E494A4">
        <w:tc>
          <w:tcPr>
            <w:tcW w:w="5224" w:type="dxa"/>
            <w:gridSpan w:val="3"/>
          </w:tcPr>
          <w:p w14:paraId="0B5EE329" w14:textId="77777777" w:rsidR="00687100" w:rsidRPr="00B01D89" w:rsidRDefault="00687100" w:rsidP="000C06C6">
            <w:pPr>
              <w:jc w:val="center"/>
              <w:rPr>
                <w:rFonts w:ascii="Arial" w:hAnsi="Arial" w:cs="Arial"/>
                <w:b/>
                <w:noProof/>
                <w:color w:val="4472C4"/>
                <w:kern w:val="2"/>
                <w:sz w:val="22"/>
                <w:szCs w:val="22"/>
              </w:rPr>
            </w:pPr>
          </w:p>
          <w:p w14:paraId="523D64E0" w14:textId="77777777" w:rsidR="00687100" w:rsidRPr="00B01D89" w:rsidRDefault="00687100" w:rsidP="000C06C6">
            <w:pPr>
              <w:jc w:val="center"/>
              <w:rPr>
                <w:rFonts w:ascii="Arial" w:hAnsi="Arial" w:cs="Arial"/>
                <w:b/>
                <w:noProof/>
                <w:color w:val="4472C4"/>
                <w:kern w:val="2"/>
                <w:sz w:val="22"/>
                <w:szCs w:val="22"/>
              </w:rPr>
            </w:pPr>
            <w:r w:rsidRPr="00B01D89">
              <w:rPr>
                <w:rFonts w:ascii="Arial" w:hAnsi="Arial" w:cs="Arial"/>
                <w:b/>
                <w:noProof/>
                <w:color w:val="4472C4"/>
                <w:kern w:val="2"/>
                <w:sz w:val="22"/>
                <w:szCs w:val="22"/>
              </w:rPr>
              <w:t>(parašas)</w:t>
            </w:r>
          </w:p>
          <w:p w14:paraId="1853BC12" w14:textId="77777777" w:rsidR="00687100" w:rsidRPr="00B01D89" w:rsidRDefault="00687100" w:rsidP="000C06C6">
            <w:pPr>
              <w:jc w:val="center"/>
              <w:rPr>
                <w:rFonts w:ascii="Arial" w:hAnsi="Arial" w:cs="Arial"/>
                <w:b/>
                <w:noProof/>
                <w:color w:val="4472C4"/>
                <w:kern w:val="2"/>
                <w:sz w:val="22"/>
                <w:szCs w:val="22"/>
              </w:rPr>
            </w:pPr>
          </w:p>
          <w:p w14:paraId="5F62B815" w14:textId="77777777" w:rsidR="00687100" w:rsidRPr="00B01D89" w:rsidRDefault="00687100" w:rsidP="000C06C6">
            <w:pPr>
              <w:jc w:val="center"/>
              <w:rPr>
                <w:rFonts w:ascii="Arial" w:hAnsi="Arial" w:cs="Arial"/>
                <w:b/>
                <w:noProof/>
                <w:color w:val="4472C4"/>
                <w:kern w:val="2"/>
                <w:sz w:val="22"/>
                <w:szCs w:val="22"/>
              </w:rPr>
            </w:pPr>
          </w:p>
        </w:tc>
        <w:tc>
          <w:tcPr>
            <w:tcW w:w="4311" w:type="dxa"/>
          </w:tcPr>
          <w:p w14:paraId="693CEAA6" w14:textId="77777777" w:rsidR="00687100" w:rsidRPr="00B01D89" w:rsidRDefault="00687100" w:rsidP="000C06C6">
            <w:pPr>
              <w:jc w:val="center"/>
              <w:rPr>
                <w:rFonts w:ascii="Arial" w:hAnsi="Arial" w:cs="Arial"/>
                <w:b/>
                <w:noProof/>
                <w:color w:val="4472C4"/>
                <w:kern w:val="2"/>
                <w:sz w:val="22"/>
                <w:szCs w:val="22"/>
              </w:rPr>
            </w:pPr>
          </w:p>
          <w:p w14:paraId="6102C728" w14:textId="77777777" w:rsidR="00687100" w:rsidRPr="00B01D89" w:rsidRDefault="00687100" w:rsidP="000C06C6">
            <w:pPr>
              <w:jc w:val="center"/>
              <w:rPr>
                <w:rFonts w:ascii="Arial" w:hAnsi="Arial" w:cs="Arial"/>
                <w:b/>
                <w:noProof/>
                <w:color w:val="4472C4"/>
                <w:kern w:val="2"/>
                <w:sz w:val="22"/>
                <w:szCs w:val="22"/>
              </w:rPr>
            </w:pPr>
            <w:r w:rsidRPr="00B01D89">
              <w:rPr>
                <w:rFonts w:ascii="Arial" w:hAnsi="Arial" w:cs="Arial"/>
                <w:b/>
                <w:noProof/>
                <w:color w:val="4472C4"/>
                <w:kern w:val="2"/>
                <w:sz w:val="22"/>
                <w:szCs w:val="22"/>
              </w:rPr>
              <w:t>(parašas)</w:t>
            </w:r>
          </w:p>
        </w:tc>
      </w:tr>
    </w:tbl>
    <w:p w14:paraId="70EB64D9" w14:textId="77777777" w:rsidR="00687100" w:rsidRPr="00B01D89" w:rsidRDefault="00687100" w:rsidP="00687100">
      <w:pPr>
        <w:rPr>
          <w:rFonts w:ascii="Arial" w:hAnsi="Arial" w:cs="Arial"/>
          <w:noProof/>
          <w:sz w:val="22"/>
          <w:szCs w:val="22"/>
        </w:rPr>
      </w:pPr>
    </w:p>
    <w:p w14:paraId="1188DE22" w14:textId="77777777" w:rsidR="00687100" w:rsidRPr="00B01D89" w:rsidRDefault="00687100" w:rsidP="00687100">
      <w:pPr>
        <w:rPr>
          <w:rFonts w:ascii="Arial" w:hAnsi="Arial" w:cs="Arial"/>
          <w:noProof/>
          <w:sz w:val="22"/>
          <w:szCs w:val="22"/>
        </w:rPr>
      </w:pPr>
    </w:p>
    <w:p w14:paraId="4ABE7739" w14:textId="77777777" w:rsidR="00687100" w:rsidRPr="00B01D89" w:rsidRDefault="00687100" w:rsidP="00687100">
      <w:pPr>
        <w:tabs>
          <w:tab w:val="left" w:pos="5400"/>
        </w:tabs>
        <w:jc w:val="center"/>
        <w:textAlignment w:val="center"/>
        <w:rPr>
          <w:rFonts w:ascii="Arial" w:hAnsi="Arial" w:cs="Arial"/>
          <w:noProof/>
          <w:sz w:val="22"/>
          <w:szCs w:val="22"/>
        </w:rPr>
      </w:pPr>
      <w:r w:rsidRPr="00B01D89">
        <w:rPr>
          <w:rFonts w:ascii="Arial" w:hAnsi="Arial" w:cs="Arial"/>
          <w:b/>
          <w:bCs/>
          <w:noProof/>
          <w:sz w:val="22"/>
          <w:szCs w:val="22"/>
        </w:rPr>
        <w:t>____________</w:t>
      </w:r>
    </w:p>
    <w:p w14:paraId="5FEC4E89" w14:textId="683366CA" w:rsidR="00027B83" w:rsidRPr="00B01D89" w:rsidRDefault="00027B83" w:rsidP="00687100">
      <w:pPr>
        <w:rPr>
          <w:noProof/>
          <w:sz w:val="22"/>
          <w:szCs w:val="22"/>
        </w:rPr>
      </w:pPr>
    </w:p>
    <w:sectPr w:rsidR="00027B83" w:rsidRPr="00B01D89">
      <w:headerReference w:type="default" r:id="rId21"/>
      <w:footerReference w:type="default" r:id="rId22"/>
      <w:footerReference w:type="first" r:id="rId2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6017" w14:textId="77777777" w:rsidR="00127E2C" w:rsidRDefault="00127E2C">
      <w:pPr>
        <w:rPr>
          <w:sz w:val="20"/>
        </w:rPr>
      </w:pPr>
      <w:r>
        <w:rPr>
          <w:sz w:val="20"/>
        </w:rPr>
        <w:separator/>
      </w:r>
    </w:p>
  </w:endnote>
  <w:endnote w:type="continuationSeparator" w:id="0">
    <w:p w14:paraId="1E41CB82" w14:textId="77777777" w:rsidR="00127E2C" w:rsidRDefault="00127E2C">
      <w:pPr>
        <w:rPr>
          <w:sz w:val="20"/>
        </w:rPr>
      </w:pPr>
      <w:r>
        <w:rPr>
          <w:sz w:val="20"/>
        </w:rPr>
        <w:continuationSeparator/>
      </w:r>
    </w:p>
  </w:endnote>
  <w:endnote w:type="continuationNotice" w:id="1">
    <w:p w14:paraId="0A139773" w14:textId="77777777" w:rsidR="00127E2C" w:rsidRDefault="00127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76F5C" w14:textId="77777777" w:rsidR="00127E2C" w:rsidRDefault="00127E2C">
      <w:pPr>
        <w:rPr>
          <w:sz w:val="20"/>
        </w:rPr>
      </w:pPr>
      <w:r>
        <w:rPr>
          <w:sz w:val="20"/>
        </w:rPr>
        <w:separator/>
      </w:r>
    </w:p>
  </w:footnote>
  <w:footnote w:type="continuationSeparator" w:id="0">
    <w:p w14:paraId="3744E4F3" w14:textId="77777777" w:rsidR="00127E2C" w:rsidRDefault="00127E2C">
      <w:pPr>
        <w:rPr>
          <w:sz w:val="20"/>
        </w:rPr>
      </w:pPr>
      <w:r>
        <w:rPr>
          <w:sz w:val="20"/>
        </w:rPr>
        <w:continuationSeparator/>
      </w:r>
    </w:p>
  </w:footnote>
  <w:footnote w:type="continuationNotice" w:id="1">
    <w:p w14:paraId="277A5F98" w14:textId="77777777" w:rsidR="00127E2C" w:rsidRDefault="00127E2C"/>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D5FCC988"/>
    <w:lvl w:ilvl="0" w:tplc="F9EA3F52">
      <w:start w:val="1"/>
      <w:numFmt w:val="bullet"/>
      <w:lvlText w:val="-"/>
      <w:lvlJc w:val="left"/>
      <w:pPr>
        <w:ind w:left="1080" w:hanging="360"/>
      </w:pPr>
      <w:rPr>
        <w:rFonts w:ascii="Arial" w:hAnsi="Arial" w:hint="default"/>
      </w:rPr>
    </w:lvl>
    <w:lvl w:ilvl="1" w:tplc="826E471E">
      <w:start w:val="1"/>
      <w:numFmt w:val="bullet"/>
      <w:lvlText w:val="o"/>
      <w:lvlJc w:val="left"/>
      <w:pPr>
        <w:ind w:left="1440" w:hanging="360"/>
      </w:pPr>
      <w:rPr>
        <w:rFonts w:ascii="Courier New" w:hAnsi="Courier New" w:hint="default"/>
      </w:rPr>
    </w:lvl>
    <w:lvl w:ilvl="2" w:tplc="DDB28458">
      <w:start w:val="1"/>
      <w:numFmt w:val="bullet"/>
      <w:lvlText w:val=""/>
      <w:lvlJc w:val="left"/>
      <w:pPr>
        <w:ind w:left="2160" w:hanging="360"/>
      </w:pPr>
      <w:rPr>
        <w:rFonts w:ascii="Wingdings" w:hAnsi="Wingdings" w:hint="default"/>
      </w:rPr>
    </w:lvl>
    <w:lvl w:ilvl="3" w:tplc="A76C7CB8">
      <w:start w:val="1"/>
      <w:numFmt w:val="bullet"/>
      <w:lvlText w:val=""/>
      <w:lvlJc w:val="left"/>
      <w:pPr>
        <w:ind w:left="2880" w:hanging="360"/>
      </w:pPr>
      <w:rPr>
        <w:rFonts w:ascii="Symbol" w:hAnsi="Symbol" w:hint="default"/>
      </w:rPr>
    </w:lvl>
    <w:lvl w:ilvl="4" w:tplc="28F47DEC">
      <w:start w:val="1"/>
      <w:numFmt w:val="bullet"/>
      <w:lvlText w:val="o"/>
      <w:lvlJc w:val="left"/>
      <w:pPr>
        <w:ind w:left="3600" w:hanging="360"/>
      </w:pPr>
      <w:rPr>
        <w:rFonts w:ascii="Courier New" w:hAnsi="Courier New" w:hint="default"/>
      </w:rPr>
    </w:lvl>
    <w:lvl w:ilvl="5" w:tplc="308830E0">
      <w:start w:val="1"/>
      <w:numFmt w:val="bullet"/>
      <w:lvlText w:val=""/>
      <w:lvlJc w:val="left"/>
      <w:pPr>
        <w:ind w:left="4320" w:hanging="360"/>
      </w:pPr>
      <w:rPr>
        <w:rFonts w:ascii="Wingdings" w:hAnsi="Wingdings" w:hint="default"/>
      </w:rPr>
    </w:lvl>
    <w:lvl w:ilvl="6" w:tplc="4C48F286">
      <w:start w:val="1"/>
      <w:numFmt w:val="bullet"/>
      <w:lvlText w:val=""/>
      <w:lvlJc w:val="left"/>
      <w:pPr>
        <w:ind w:left="5040" w:hanging="360"/>
      </w:pPr>
      <w:rPr>
        <w:rFonts w:ascii="Symbol" w:hAnsi="Symbol" w:hint="default"/>
      </w:rPr>
    </w:lvl>
    <w:lvl w:ilvl="7" w:tplc="AF445CEE">
      <w:start w:val="1"/>
      <w:numFmt w:val="bullet"/>
      <w:lvlText w:val="o"/>
      <w:lvlJc w:val="left"/>
      <w:pPr>
        <w:ind w:left="5760" w:hanging="360"/>
      </w:pPr>
      <w:rPr>
        <w:rFonts w:ascii="Courier New" w:hAnsi="Courier New" w:hint="default"/>
      </w:rPr>
    </w:lvl>
    <w:lvl w:ilvl="8" w:tplc="AAD09BA6">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927"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303612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C31"/>
    <w:rsid w:val="0000400B"/>
    <w:rsid w:val="0000727D"/>
    <w:rsid w:val="00011367"/>
    <w:rsid w:val="00022984"/>
    <w:rsid w:val="00026EDE"/>
    <w:rsid w:val="00027B83"/>
    <w:rsid w:val="000527BE"/>
    <w:rsid w:val="00054B1C"/>
    <w:rsid w:val="000558F9"/>
    <w:rsid w:val="000621E8"/>
    <w:rsid w:val="0006712B"/>
    <w:rsid w:val="00074734"/>
    <w:rsid w:val="00075737"/>
    <w:rsid w:val="00084BE1"/>
    <w:rsid w:val="000B0897"/>
    <w:rsid w:val="000B0C23"/>
    <w:rsid w:val="000B6CE9"/>
    <w:rsid w:val="000C06C6"/>
    <w:rsid w:val="000C1724"/>
    <w:rsid w:val="000C27A3"/>
    <w:rsid w:val="000C2AAE"/>
    <w:rsid w:val="000C3D7C"/>
    <w:rsid w:val="000D25CF"/>
    <w:rsid w:val="000D44FF"/>
    <w:rsid w:val="000D637C"/>
    <w:rsid w:val="000E214D"/>
    <w:rsid w:val="000F71B0"/>
    <w:rsid w:val="001040AA"/>
    <w:rsid w:val="001042B4"/>
    <w:rsid w:val="001138E1"/>
    <w:rsid w:val="00117504"/>
    <w:rsid w:val="00121D48"/>
    <w:rsid w:val="00121FE9"/>
    <w:rsid w:val="001239A4"/>
    <w:rsid w:val="00127E2C"/>
    <w:rsid w:val="00133AC1"/>
    <w:rsid w:val="001364BE"/>
    <w:rsid w:val="0014256A"/>
    <w:rsid w:val="0014415D"/>
    <w:rsid w:val="001473B8"/>
    <w:rsid w:val="001562DB"/>
    <w:rsid w:val="00157D61"/>
    <w:rsid w:val="0017694D"/>
    <w:rsid w:val="001772C1"/>
    <w:rsid w:val="001862D1"/>
    <w:rsid w:val="001A0603"/>
    <w:rsid w:val="001A2E01"/>
    <w:rsid w:val="001B02EE"/>
    <w:rsid w:val="001B5BFB"/>
    <w:rsid w:val="001B6B6C"/>
    <w:rsid w:val="001C1214"/>
    <w:rsid w:val="001C2CD1"/>
    <w:rsid w:val="001C2ECA"/>
    <w:rsid w:val="001C7DE8"/>
    <w:rsid w:val="001D54AF"/>
    <w:rsid w:val="001D6019"/>
    <w:rsid w:val="001E2CA5"/>
    <w:rsid w:val="001F4549"/>
    <w:rsid w:val="001F633C"/>
    <w:rsid w:val="00204D11"/>
    <w:rsid w:val="002066A7"/>
    <w:rsid w:val="00207450"/>
    <w:rsid w:val="00210761"/>
    <w:rsid w:val="00210E92"/>
    <w:rsid w:val="0022147A"/>
    <w:rsid w:val="00221E09"/>
    <w:rsid w:val="0022264F"/>
    <w:rsid w:val="002240DE"/>
    <w:rsid w:val="00244900"/>
    <w:rsid w:val="00244D0E"/>
    <w:rsid w:val="00246E0F"/>
    <w:rsid w:val="002515B9"/>
    <w:rsid w:val="0026290D"/>
    <w:rsid w:val="00263BAD"/>
    <w:rsid w:val="002641BE"/>
    <w:rsid w:val="002651A8"/>
    <w:rsid w:val="00267F0A"/>
    <w:rsid w:val="00274B42"/>
    <w:rsid w:val="00286363"/>
    <w:rsid w:val="00286D30"/>
    <w:rsid w:val="0028764C"/>
    <w:rsid w:val="002B6102"/>
    <w:rsid w:val="002C3E83"/>
    <w:rsid w:val="002C6DE2"/>
    <w:rsid w:val="002C7319"/>
    <w:rsid w:val="002D1B47"/>
    <w:rsid w:val="002D66C2"/>
    <w:rsid w:val="002E3D78"/>
    <w:rsid w:val="002F0DD0"/>
    <w:rsid w:val="002F2389"/>
    <w:rsid w:val="00313A70"/>
    <w:rsid w:val="00315367"/>
    <w:rsid w:val="00316E90"/>
    <w:rsid w:val="00321DBD"/>
    <w:rsid w:val="0032221B"/>
    <w:rsid w:val="00325517"/>
    <w:rsid w:val="0033387D"/>
    <w:rsid w:val="003355A6"/>
    <w:rsid w:val="00342F9E"/>
    <w:rsid w:val="003523A3"/>
    <w:rsid w:val="003619E6"/>
    <w:rsid w:val="003759A6"/>
    <w:rsid w:val="00376796"/>
    <w:rsid w:val="003853E8"/>
    <w:rsid w:val="0038568B"/>
    <w:rsid w:val="003A0133"/>
    <w:rsid w:val="003A121D"/>
    <w:rsid w:val="003A1656"/>
    <w:rsid w:val="003A6AF1"/>
    <w:rsid w:val="003B4D15"/>
    <w:rsid w:val="003C50F8"/>
    <w:rsid w:val="003C604A"/>
    <w:rsid w:val="003C7883"/>
    <w:rsid w:val="003D2295"/>
    <w:rsid w:val="003E5C98"/>
    <w:rsid w:val="003F698E"/>
    <w:rsid w:val="00403A64"/>
    <w:rsid w:val="00416CE1"/>
    <w:rsid w:val="0042779D"/>
    <w:rsid w:val="0043045D"/>
    <w:rsid w:val="004347AB"/>
    <w:rsid w:val="0043491E"/>
    <w:rsid w:val="004557D6"/>
    <w:rsid w:val="0046374C"/>
    <w:rsid w:val="0047523F"/>
    <w:rsid w:val="00475E85"/>
    <w:rsid w:val="00476C96"/>
    <w:rsid w:val="004857B8"/>
    <w:rsid w:val="00487966"/>
    <w:rsid w:val="00492BAD"/>
    <w:rsid w:val="004A1F85"/>
    <w:rsid w:val="004A4937"/>
    <w:rsid w:val="004B6EF4"/>
    <w:rsid w:val="004C28A6"/>
    <w:rsid w:val="004D5682"/>
    <w:rsid w:val="004D5AD4"/>
    <w:rsid w:val="004D7684"/>
    <w:rsid w:val="004E0B0D"/>
    <w:rsid w:val="004E2FE0"/>
    <w:rsid w:val="004E37E7"/>
    <w:rsid w:val="004F630D"/>
    <w:rsid w:val="004F7FFA"/>
    <w:rsid w:val="00531A60"/>
    <w:rsid w:val="0053752C"/>
    <w:rsid w:val="00537FC4"/>
    <w:rsid w:val="00546A20"/>
    <w:rsid w:val="005563F5"/>
    <w:rsid w:val="005636FB"/>
    <w:rsid w:val="00575430"/>
    <w:rsid w:val="005756A7"/>
    <w:rsid w:val="00575AA0"/>
    <w:rsid w:val="005835EE"/>
    <w:rsid w:val="005844C1"/>
    <w:rsid w:val="00586FD5"/>
    <w:rsid w:val="005968B1"/>
    <w:rsid w:val="00596CD2"/>
    <w:rsid w:val="005A20CC"/>
    <w:rsid w:val="005A2E96"/>
    <w:rsid w:val="005A376F"/>
    <w:rsid w:val="005B14A5"/>
    <w:rsid w:val="005B2EFD"/>
    <w:rsid w:val="005B34FD"/>
    <w:rsid w:val="005B4949"/>
    <w:rsid w:val="005B6ECB"/>
    <w:rsid w:val="005C29E9"/>
    <w:rsid w:val="005D3673"/>
    <w:rsid w:val="005E33E2"/>
    <w:rsid w:val="005F41AD"/>
    <w:rsid w:val="005F6398"/>
    <w:rsid w:val="00602D6B"/>
    <w:rsid w:val="00604444"/>
    <w:rsid w:val="006110AE"/>
    <w:rsid w:val="006110DE"/>
    <w:rsid w:val="0061567E"/>
    <w:rsid w:val="0061639E"/>
    <w:rsid w:val="00621232"/>
    <w:rsid w:val="006236F3"/>
    <w:rsid w:val="00624777"/>
    <w:rsid w:val="00631733"/>
    <w:rsid w:val="006344D4"/>
    <w:rsid w:val="006661AD"/>
    <w:rsid w:val="006771AA"/>
    <w:rsid w:val="00680F6D"/>
    <w:rsid w:val="006812D3"/>
    <w:rsid w:val="00687100"/>
    <w:rsid w:val="0069621A"/>
    <w:rsid w:val="00696248"/>
    <w:rsid w:val="006A64FB"/>
    <w:rsid w:val="006A7396"/>
    <w:rsid w:val="006B0389"/>
    <w:rsid w:val="006B5705"/>
    <w:rsid w:val="006C3203"/>
    <w:rsid w:val="006C68F5"/>
    <w:rsid w:val="006D2BCA"/>
    <w:rsid w:val="006D638B"/>
    <w:rsid w:val="006E1924"/>
    <w:rsid w:val="006E2D82"/>
    <w:rsid w:val="006F4B77"/>
    <w:rsid w:val="00701A90"/>
    <w:rsid w:val="007022A4"/>
    <w:rsid w:val="00710243"/>
    <w:rsid w:val="0071167A"/>
    <w:rsid w:val="00715974"/>
    <w:rsid w:val="00721EE9"/>
    <w:rsid w:val="00722317"/>
    <w:rsid w:val="007236DA"/>
    <w:rsid w:val="00725ADE"/>
    <w:rsid w:val="00730656"/>
    <w:rsid w:val="007337DF"/>
    <w:rsid w:val="007474D6"/>
    <w:rsid w:val="007477B4"/>
    <w:rsid w:val="00763285"/>
    <w:rsid w:val="00765471"/>
    <w:rsid w:val="00773166"/>
    <w:rsid w:val="0077679F"/>
    <w:rsid w:val="007778FF"/>
    <w:rsid w:val="00780BC9"/>
    <w:rsid w:val="00783211"/>
    <w:rsid w:val="0078677D"/>
    <w:rsid w:val="007A5C50"/>
    <w:rsid w:val="007C1894"/>
    <w:rsid w:val="007C2AAB"/>
    <w:rsid w:val="007E48EA"/>
    <w:rsid w:val="007E6E43"/>
    <w:rsid w:val="0080323C"/>
    <w:rsid w:val="00820AAC"/>
    <w:rsid w:val="008254FA"/>
    <w:rsid w:val="0083258E"/>
    <w:rsid w:val="0083636B"/>
    <w:rsid w:val="008434D9"/>
    <w:rsid w:val="00846680"/>
    <w:rsid w:val="00853987"/>
    <w:rsid w:val="00853F3E"/>
    <w:rsid w:val="00854276"/>
    <w:rsid w:val="0086306C"/>
    <w:rsid w:val="008638A6"/>
    <w:rsid w:val="00864BE7"/>
    <w:rsid w:val="00875C7F"/>
    <w:rsid w:val="00883575"/>
    <w:rsid w:val="00886E42"/>
    <w:rsid w:val="008876B9"/>
    <w:rsid w:val="008A1911"/>
    <w:rsid w:val="008A4005"/>
    <w:rsid w:val="008B2A93"/>
    <w:rsid w:val="008B716C"/>
    <w:rsid w:val="008C2A18"/>
    <w:rsid w:val="008C2FB2"/>
    <w:rsid w:val="008C5FA7"/>
    <w:rsid w:val="008D24C6"/>
    <w:rsid w:val="008E7674"/>
    <w:rsid w:val="00903147"/>
    <w:rsid w:val="009165E2"/>
    <w:rsid w:val="009224CA"/>
    <w:rsid w:val="00930504"/>
    <w:rsid w:val="00935C42"/>
    <w:rsid w:val="00935E85"/>
    <w:rsid w:val="0094130F"/>
    <w:rsid w:val="00944172"/>
    <w:rsid w:val="00944C2F"/>
    <w:rsid w:val="009728BC"/>
    <w:rsid w:val="00972C31"/>
    <w:rsid w:val="00975EAE"/>
    <w:rsid w:val="00975F4D"/>
    <w:rsid w:val="00983987"/>
    <w:rsid w:val="00985641"/>
    <w:rsid w:val="009978C1"/>
    <w:rsid w:val="009B2420"/>
    <w:rsid w:val="009C2443"/>
    <w:rsid w:val="009C3C74"/>
    <w:rsid w:val="009C4C15"/>
    <w:rsid w:val="009C52DC"/>
    <w:rsid w:val="009D083D"/>
    <w:rsid w:val="009E5EF9"/>
    <w:rsid w:val="009F2988"/>
    <w:rsid w:val="009F3911"/>
    <w:rsid w:val="00A2359F"/>
    <w:rsid w:val="00A30197"/>
    <w:rsid w:val="00A328F4"/>
    <w:rsid w:val="00A32F47"/>
    <w:rsid w:val="00A36927"/>
    <w:rsid w:val="00A50185"/>
    <w:rsid w:val="00A5030E"/>
    <w:rsid w:val="00A56856"/>
    <w:rsid w:val="00A63723"/>
    <w:rsid w:val="00A67609"/>
    <w:rsid w:val="00A71934"/>
    <w:rsid w:val="00A73AA2"/>
    <w:rsid w:val="00A7430D"/>
    <w:rsid w:val="00A81943"/>
    <w:rsid w:val="00A97116"/>
    <w:rsid w:val="00AA2A2B"/>
    <w:rsid w:val="00AA432F"/>
    <w:rsid w:val="00AA44F4"/>
    <w:rsid w:val="00AA7F69"/>
    <w:rsid w:val="00AB68A1"/>
    <w:rsid w:val="00AC3E7E"/>
    <w:rsid w:val="00AC4A1B"/>
    <w:rsid w:val="00AE39A3"/>
    <w:rsid w:val="00AE3B67"/>
    <w:rsid w:val="00AF06D6"/>
    <w:rsid w:val="00AF0E3C"/>
    <w:rsid w:val="00B01D89"/>
    <w:rsid w:val="00B02786"/>
    <w:rsid w:val="00B10D84"/>
    <w:rsid w:val="00B23865"/>
    <w:rsid w:val="00B26528"/>
    <w:rsid w:val="00B32E8B"/>
    <w:rsid w:val="00B345C5"/>
    <w:rsid w:val="00B359B7"/>
    <w:rsid w:val="00B41022"/>
    <w:rsid w:val="00B451E3"/>
    <w:rsid w:val="00B47C03"/>
    <w:rsid w:val="00B47CEE"/>
    <w:rsid w:val="00B536A1"/>
    <w:rsid w:val="00B62797"/>
    <w:rsid w:val="00B65B96"/>
    <w:rsid w:val="00B67A08"/>
    <w:rsid w:val="00B75548"/>
    <w:rsid w:val="00B90D33"/>
    <w:rsid w:val="00B94E53"/>
    <w:rsid w:val="00BA25C6"/>
    <w:rsid w:val="00BA6548"/>
    <w:rsid w:val="00BB29E1"/>
    <w:rsid w:val="00BB5049"/>
    <w:rsid w:val="00BC312E"/>
    <w:rsid w:val="00BC4182"/>
    <w:rsid w:val="00BD430B"/>
    <w:rsid w:val="00BE7E51"/>
    <w:rsid w:val="00C03B92"/>
    <w:rsid w:val="00C06B54"/>
    <w:rsid w:val="00C06D53"/>
    <w:rsid w:val="00C10398"/>
    <w:rsid w:val="00C14686"/>
    <w:rsid w:val="00C14955"/>
    <w:rsid w:val="00C4103C"/>
    <w:rsid w:val="00C43AC4"/>
    <w:rsid w:val="00C63C02"/>
    <w:rsid w:val="00C67027"/>
    <w:rsid w:val="00C76E45"/>
    <w:rsid w:val="00C8239C"/>
    <w:rsid w:val="00C854FF"/>
    <w:rsid w:val="00C86F9F"/>
    <w:rsid w:val="00C93DAC"/>
    <w:rsid w:val="00CB02BA"/>
    <w:rsid w:val="00CC5C2E"/>
    <w:rsid w:val="00CD3E7B"/>
    <w:rsid w:val="00CE4DD8"/>
    <w:rsid w:val="00CF7F9F"/>
    <w:rsid w:val="00D13B7E"/>
    <w:rsid w:val="00D2246A"/>
    <w:rsid w:val="00D30C3B"/>
    <w:rsid w:val="00D32F45"/>
    <w:rsid w:val="00D333DE"/>
    <w:rsid w:val="00D4091E"/>
    <w:rsid w:val="00D41174"/>
    <w:rsid w:val="00D45CC1"/>
    <w:rsid w:val="00D5286F"/>
    <w:rsid w:val="00D531B4"/>
    <w:rsid w:val="00D56075"/>
    <w:rsid w:val="00D63558"/>
    <w:rsid w:val="00D66B2A"/>
    <w:rsid w:val="00D81DB8"/>
    <w:rsid w:val="00D93B20"/>
    <w:rsid w:val="00D96CF8"/>
    <w:rsid w:val="00DA024E"/>
    <w:rsid w:val="00DA265F"/>
    <w:rsid w:val="00DA4E0C"/>
    <w:rsid w:val="00DB0265"/>
    <w:rsid w:val="00DB4163"/>
    <w:rsid w:val="00DD170E"/>
    <w:rsid w:val="00DD2169"/>
    <w:rsid w:val="00DE1A8C"/>
    <w:rsid w:val="00DF356B"/>
    <w:rsid w:val="00E00A01"/>
    <w:rsid w:val="00E1566C"/>
    <w:rsid w:val="00E22856"/>
    <w:rsid w:val="00E23EED"/>
    <w:rsid w:val="00E32EDA"/>
    <w:rsid w:val="00E431F5"/>
    <w:rsid w:val="00E50DCC"/>
    <w:rsid w:val="00E52102"/>
    <w:rsid w:val="00E60416"/>
    <w:rsid w:val="00E60E0A"/>
    <w:rsid w:val="00E64FD0"/>
    <w:rsid w:val="00E72C64"/>
    <w:rsid w:val="00E74E41"/>
    <w:rsid w:val="00E81E7A"/>
    <w:rsid w:val="00E828D7"/>
    <w:rsid w:val="00E86595"/>
    <w:rsid w:val="00E91070"/>
    <w:rsid w:val="00E918D0"/>
    <w:rsid w:val="00E9724C"/>
    <w:rsid w:val="00EA7978"/>
    <w:rsid w:val="00EA7F88"/>
    <w:rsid w:val="00EB1DF1"/>
    <w:rsid w:val="00EB5B29"/>
    <w:rsid w:val="00EB71EC"/>
    <w:rsid w:val="00EB7F1F"/>
    <w:rsid w:val="00EC0499"/>
    <w:rsid w:val="00EC36B1"/>
    <w:rsid w:val="00EC527B"/>
    <w:rsid w:val="00EC7A3D"/>
    <w:rsid w:val="00ED0765"/>
    <w:rsid w:val="00ED0BA0"/>
    <w:rsid w:val="00EE52A3"/>
    <w:rsid w:val="00EE719A"/>
    <w:rsid w:val="00EF167A"/>
    <w:rsid w:val="00EF59C2"/>
    <w:rsid w:val="00F02287"/>
    <w:rsid w:val="00F05AF1"/>
    <w:rsid w:val="00F06A80"/>
    <w:rsid w:val="00F1192C"/>
    <w:rsid w:val="00F12F76"/>
    <w:rsid w:val="00F24821"/>
    <w:rsid w:val="00F355D6"/>
    <w:rsid w:val="00F443DF"/>
    <w:rsid w:val="00F53588"/>
    <w:rsid w:val="00F5476D"/>
    <w:rsid w:val="00F60BD9"/>
    <w:rsid w:val="00F6152D"/>
    <w:rsid w:val="00F74514"/>
    <w:rsid w:val="00F76A41"/>
    <w:rsid w:val="00F77F76"/>
    <w:rsid w:val="00F84089"/>
    <w:rsid w:val="00F91FB5"/>
    <w:rsid w:val="00F96C78"/>
    <w:rsid w:val="00FA1392"/>
    <w:rsid w:val="00FA1D1C"/>
    <w:rsid w:val="00FA230E"/>
    <w:rsid w:val="00FA62BC"/>
    <w:rsid w:val="00FB6252"/>
    <w:rsid w:val="00FB6BC5"/>
    <w:rsid w:val="00FC2AFE"/>
    <w:rsid w:val="00FC465C"/>
    <w:rsid w:val="00FD169C"/>
    <w:rsid w:val="00FD51E9"/>
    <w:rsid w:val="00FE2FA5"/>
    <w:rsid w:val="00FF618A"/>
    <w:rsid w:val="0203AE75"/>
    <w:rsid w:val="024300B9"/>
    <w:rsid w:val="024DE7C5"/>
    <w:rsid w:val="02AA0500"/>
    <w:rsid w:val="03220BCB"/>
    <w:rsid w:val="0345E41A"/>
    <w:rsid w:val="03880FCC"/>
    <w:rsid w:val="0423F395"/>
    <w:rsid w:val="04B4F63D"/>
    <w:rsid w:val="04EC20BC"/>
    <w:rsid w:val="04FFC5D3"/>
    <w:rsid w:val="0684F0A2"/>
    <w:rsid w:val="06D92369"/>
    <w:rsid w:val="06E72C1D"/>
    <w:rsid w:val="06F96A0F"/>
    <w:rsid w:val="07425EF5"/>
    <w:rsid w:val="07D18708"/>
    <w:rsid w:val="07D752CD"/>
    <w:rsid w:val="081368C7"/>
    <w:rsid w:val="085D2612"/>
    <w:rsid w:val="089A1877"/>
    <w:rsid w:val="08E93B52"/>
    <w:rsid w:val="09514806"/>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0CDC0C"/>
    <w:rsid w:val="124DC683"/>
    <w:rsid w:val="12A221C1"/>
    <w:rsid w:val="13001E24"/>
    <w:rsid w:val="1332C95F"/>
    <w:rsid w:val="13540856"/>
    <w:rsid w:val="13FCD7E3"/>
    <w:rsid w:val="14EEBA86"/>
    <w:rsid w:val="15351AAB"/>
    <w:rsid w:val="159CF76D"/>
    <w:rsid w:val="159D358D"/>
    <w:rsid w:val="15A9C503"/>
    <w:rsid w:val="15AA47B1"/>
    <w:rsid w:val="15AB9948"/>
    <w:rsid w:val="15F0CBA1"/>
    <w:rsid w:val="161685EB"/>
    <w:rsid w:val="1665D4FD"/>
    <w:rsid w:val="16A38482"/>
    <w:rsid w:val="17258091"/>
    <w:rsid w:val="181DABE5"/>
    <w:rsid w:val="18209EEF"/>
    <w:rsid w:val="185801A7"/>
    <w:rsid w:val="1883BFCC"/>
    <w:rsid w:val="19A9CED4"/>
    <w:rsid w:val="19AE75A4"/>
    <w:rsid w:val="1A695A1E"/>
    <w:rsid w:val="1AAFDFEB"/>
    <w:rsid w:val="1AE34981"/>
    <w:rsid w:val="1B7F3F7A"/>
    <w:rsid w:val="1BAC4C4D"/>
    <w:rsid w:val="1BC0004A"/>
    <w:rsid w:val="1BF10654"/>
    <w:rsid w:val="1F3E2AC3"/>
    <w:rsid w:val="21C4E4CD"/>
    <w:rsid w:val="22017F54"/>
    <w:rsid w:val="22B49004"/>
    <w:rsid w:val="22D092D6"/>
    <w:rsid w:val="24AA0FC8"/>
    <w:rsid w:val="24E47658"/>
    <w:rsid w:val="25D03D75"/>
    <w:rsid w:val="25ED42C0"/>
    <w:rsid w:val="260DB326"/>
    <w:rsid w:val="2661ADCB"/>
    <w:rsid w:val="27B91563"/>
    <w:rsid w:val="27EBB701"/>
    <w:rsid w:val="29248BE0"/>
    <w:rsid w:val="29295DF2"/>
    <w:rsid w:val="29B8EB58"/>
    <w:rsid w:val="2A016A0D"/>
    <w:rsid w:val="2A4DB792"/>
    <w:rsid w:val="2B6D4F64"/>
    <w:rsid w:val="2B9CBEEF"/>
    <w:rsid w:val="2C146892"/>
    <w:rsid w:val="2CB8B44B"/>
    <w:rsid w:val="2D360686"/>
    <w:rsid w:val="2D88F154"/>
    <w:rsid w:val="2D98E9E1"/>
    <w:rsid w:val="2DC72A1E"/>
    <w:rsid w:val="2E5F4CB7"/>
    <w:rsid w:val="2F63B8F9"/>
    <w:rsid w:val="2F852C0D"/>
    <w:rsid w:val="2F9954A3"/>
    <w:rsid w:val="2FEED516"/>
    <w:rsid w:val="31B9B5AB"/>
    <w:rsid w:val="320DEC8B"/>
    <w:rsid w:val="32458410"/>
    <w:rsid w:val="32470B9E"/>
    <w:rsid w:val="33102DB7"/>
    <w:rsid w:val="339AEC5B"/>
    <w:rsid w:val="33FD0811"/>
    <w:rsid w:val="342E36D1"/>
    <w:rsid w:val="34758A9F"/>
    <w:rsid w:val="367516D7"/>
    <w:rsid w:val="36873A42"/>
    <w:rsid w:val="37E41FBC"/>
    <w:rsid w:val="38F30436"/>
    <w:rsid w:val="3912F33C"/>
    <w:rsid w:val="397B878B"/>
    <w:rsid w:val="39AE9D8D"/>
    <w:rsid w:val="3A6DCED1"/>
    <w:rsid w:val="3A947238"/>
    <w:rsid w:val="3BD50286"/>
    <w:rsid w:val="3C93DF6E"/>
    <w:rsid w:val="3CDB4E07"/>
    <w:rsid w:val="3D21FDBC"/>
    <w:rsid w:val="3D543537"/>
    <w:rsid w:val="3D90CA92"/>
    <w:rsid w:val="3E2BAB69"/>
    <w:rsid w:val="3E6E7C22"/>
    <w:rsid w:val="3F0A5200"/>
    <w:rsid w:val="3F61BF6C"/>
    <w:rsid w:val="3F871294"/>
    <w:rsid w:val="40C4E2F4"/>
    <w:rsid w:val="40D74908"/>
    <w:rsid w:val="4139BE10"/>
    <w:rsid w:val="41BE126B"/>
    <w:rsid w:val="41E356A3"/>
    <w:rsid w:val="42147ACB"/>
    <w:rsid w:val="429F479F"/>
    <w:rsid w:val="4322B89A"/>
    <w:rsid w:val="4508F5F7"/>
    <w:rsid w:val="45343F78"/>
    <w:rsid w:val="4548D93C"/>
    <w:rsid w:val="45707675"/>
    <w:rsid w:val="46162896"/>
    <w:rsid w:val="469798B9"/>
    <w:rsid w:val="469C8F74"/>
    <w:rsid w:val="469E7D0F"/>
    <w:rsid w:val="46C3C4D7"/>
    <w:rsid w:val="482DE102"/>
    <w:rsid w:val="489DD7B7"/>
    <w:rsid w:val="48B2715C"/>
    <w:rsid w:val="492B2807"/>
    <w:rsid w:val="494F774D"/>
    <w:rsid w:val="495C8A4C"/>
    <w:rsid w:val="4966147E"/>
    <w:rsid w:val="49CF60FE"/>
    <w:rsid w:val="4A45488A"/>
    <w:rsid w:val="4A870AA4"/>
    <w:rsid w:val="4B6DDB44"/>
    <w:rsid w:val="4C0ED853"/>
    <w:rsid w:val="4C945875"/>
    <w:rsid w:val="4CA5BE35"/>
    <w:rsid w:val="4CCEDEA1"/>
    <w:rsid w:val="4D2367FA"/>
    <w:rsid w:val="4EB502C2"/>
    <w:rsid w:val="5122F1F0"/>
    <w:rsid w:val="518F9E5D"/>
    <w:rsid w:val="52294023"/>
    <w:rsid w:val="5428A027"/>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CFE293"/>
    <w:rsid w:val="60F42B3D"/>
    <w:rsid w:val="616A29E8"/>
    <w:rsid w:val="6186418B"/>
    <w:rsid w:val="61C34144"/>
    <w:rsid w:val="61DB507B"/>
    <w:rsid w:val="62970046"/>
    <w:rsid w:val="6319299E"/>
    <w:rsid w:val="63901ADD"/>
    <w:rsid w:val="64315379"/>
    <w:rsid w:val="64797A3E"/>
    <w:rsid w:val="64AD6DBA"/>
    <w:rsid w:val="6598BDA4"/>
    <w:rsid w:val="65CA2246"/>
    <w:rsid w:val="66B7D447"/>
    <w:rsid w:val="66E830C3"/>
    <w:rsid w:val="675D8917"/>
    <w:rsid w:val="67EF36B6"/>
    <w:rsid w:val="68B00ADB"/>
    <w:rsid w:val="68C2DC65"/>
    <w:rsid w:val="695DD1B4"/>
    <w:rsid w:val="69A71A19"/>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4569BB"/>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CBE82333-E18C-49DA-92C5-98A673DB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iPriority w:val="99"/>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
    <w:basedOn w:val="Normal"/>
    <w:link w:val="ListParagraphChar"/>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paragraph" w:styleId="HTMLPreformatted">
    <w:name w:val="HTML Preformatted"/>
    <w:basedOn w:val="Normal"/>
    <w:link w:val="HTMLPreformattedChar"/>
    <w:semiHidden/>
    <w:unhideWhenUsed/>
    <w:rsid w:val="008A4005"/>
    <w:rPr>
      <w:rFonts w:ascii="Consolas" w:hAnsi="Consolas"/>
      <w:sz w:val="20"/>
    </w:rPr>
  </w:style>
  <w:style w:type="character" w:customStyle="1" w:styleId="HTMLPreformattedChar">
    <w:name w:val="HTML Preformatted Char"/>
    <w:basedOn w:val="DefaultParagraphFont"/>
    <w:link w:val="HTMLPreformatted"/>
    <w:semiHidden/>
    <w:rsid w:val="008A4005"/>
    <w:rPr>
      <w:rFonts w:ascii="Consolas" w:hAnsi="Consolas"/>
      <w:sz w:val="20"/>
    </w:rPr>
  </w:style>
  <w:style w:type="character" w:customStyle="1" w:styleId="Laukeliai">
    <w:name w:val="Laukeliai"/>
    <w:uiPriority w:val="1"/>
    <w:rsid w:val="00AE3B67"/>
    <w:rPr>
      <w:rFonts w:ascii="Arial" w:hAnsi="Arial"/>
      <w:sz w:val="20"/>
    </w:rPr>
  </w:style>
  <w:style w:type="character" w:customStyle="1" w:styleId="FontStyle30">
    <w:name w:val="Font Style30"/>
    <w:rsid w:val="00AE3B67"/>
    <w:rPr>
      <w:rFonts w:ascii="Times New Roman" w:hAnsi="Times New Roman"/>
      <w:b/>
      <w:sz w:val="36"/>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74734"/>
  </w:style>
  <w:style w:type="character" w:styleId="FollowedHyperlink">
    <w:name w:val="FollowedHyperlink"/>
    <w:basedOn w:val="DefaultParagraphFont"/>
    <w:semiHidden/>
    <w:unhideWhenUsed/>
    <w:rsid w:val="000C27A3"/>
    <w:rPr>
      <w:color w:val="954F72" w:themeColor="followedHyperlink"/>
      <w:u w:val="single"/>
    </w:rPr>
  </w:style>
  <w:style w:type="character" w:styleId="Mention">
    <w:name w:val="Mention"/>
    <w:basedOn w:val="DefaultParagraphFont"/>
    <w:uiPriority w:val="99"/>
    <w:unhideWhenUsed/>
    <w:rsid w:val="00F91F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ginfra.lt/infrastruktura/ntd/"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documenttasks/documenttasks1.xml><?xml version="1.0" encoding="utf-8"?>
<t:Tasks xmlns:t="http://schemas.microsoft.com/office/tasks/2019/documenttasks" xmlns:oel="http://schemas.microsoft.com/office/2019/extlst">
  <t:Task id="{DD28BA14-CD6F-439A-810B-6D9FA2976D98}">
    <t:Anchor>
      <t:Comment id="816001139"/>
    </t:Anchor>
    <t:History>
      <t:Event id="{F2050FF3-BBFD-4137-9B50-5EDB052447E3}" time="2026-02-26T11:07:34.08Z">
        <t:Attribution userId="S::jekaterina.petrauskiene@ltgkc.lt::9e5f9fbf-2ed0-4e14-a940-773b20ceabc6" userProvider="AD" userName="Jekaterina Petrauskienė"/>
        <t:Anchor>
          <t:Comment id="484461715"/>
        </t:Anchor>
        <t:Create/>
      </t:Event>
      <t:Event id="{8488FA0F-26AD-4D5D-AC40-9C0306B59C4E}" time="2026-02-26T11:07:34.08Z">
        <t:Attribution userId="S::jekaterina.petrauskiene@ltgkc.lt::9e5f9fbf-2ed0-4e14-a940-773b20ceabc6" userProvider="AD" userName="Jekaterina Petrauskienė"/>
        <t:Anchor>
          <t:Comment id="484461715"/>
        </t:Anchor>
        <t:Assign userId="S::p.gavelis@ltgkc.lt::180bd33d-e2d9-4127-8581-146995217903" userProvider="AD" userName="Paulius Gavelis"/>
      </t:Event>
      <t:Event id="{DB0F69CE-D2B2-4200-93C3-9D852B66FE9E}" time="2026-02-26T11:07:34.08Z">
        <t:Attribution userId="S::jekaterina.petrauskiene@ltgkc.lt::9e5f9fbf-2ed0-4e14-a940-773b20ceabc6" userProvider="AD" userName="Jekaterina Petrauskienė"/>
        <t:Anchor>
          <t:Comment id="484461715"/>
        </t:Anchor>
        <t:SetTitle title="@Paulius Gavelis Dabar tik 12.1.2. įtrauktas į derybas. Ar tikrai visą 12 skyrių įtraukt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11367"/>
    <w:rsid w:val="000D637C"/>
    <w:rsid w:val="00117504"/>
    <w:rsid w:val="001F4549"/>
    <w:rsid w:val="00204D11"/>
    <w:rsid w:val="00210E92"/>
    <w:rsid w:val="00246E0F"/>
    <w:rsid w:val="002B72E9"/>
    <w:rsid w:val="002E2AF2"/>
    <w:rsid w:val="002F417A"/>
    <w:rsid w:val="003105D4"/>
    <w:rsid w:val="00316E90"/>
    <w:rsid w:val="00342F9E"/>
    <w:rsid w:val="0037717C"/>
    <w:rsid w:val="00393737"/>
    <w:rsid w:val="003C1BD7"/>
    <w:rsid w:val="003D2295"/>
    <w:rsid w:val="004313BC"/>
    <w:rsid w:val="00447F3A"/>
    <w:rsid w:val="0047523F"/>
    <w:rsid w:val="00492BAD"/>
    <w:rsid w:val="004D7684"/>
    <w:rsid w:val="004F3CDD"/>
    <w:rsid w:val="00596CD2"/>
    <w:rsid w:val="005B14A5"/>
    <w:rsid w:val="005B4949"/>
    <w:rsid w:val="005B6ECB"/>
    <w:rsid w:val="00631F95"/>
    <w:rsid w:val="006811FB"/>
    <w:rsid w:val="006C3203"/>
    <w:rsid w:val="006E75C5"/>
    <w:rsid w:val="00714EF0"/>
    <w:rsid w:val="007243FE"/>
    <w:rsid w:val="007270E2"/>
    <w:rsid w:val="00755F33"/>
    <w:rsid w:val="00783E55"/>
    <w:rsid w:val="0078677D"/>
    <w:rsid w:val="0083405C"/>
    <w:rsid w:val="00853F3E"/>
    <w:rsid w:val="00887C5F"/>
    <w:rsid w:val="008A12B2"/>
    <w:rsid w:val="008F6321"/>
    <w:rsid w:val="009C4C15"/>
    <w:rsid w:val="009F759C"/>
    <w:rsid w:val="00A30A4F"/>
    <w:rsid w:val="00A328F4"/>
    <w:rsid w:val="00A8029A"/>
    <w:rsid w:val="00AA44F4"/>
    <w:rsid w:val="00BA6548"/>
    <w:rsid w:val="00C06199"/>
    <w:rsid w:val="00C14955"/>
    <w:rsid w:val="00C8239C"/>
    <w:rsid w:val="00C86F9F"/>
    <w:rsid w:val="00E23EED"/>
    <w:rsid w:val="00E81E7A"/>
    <w:rsid w:val="00EB5B29"/>
    <w:rsid w:val="00EB71EC"/>
    <w:rsid w:val="00EC527B"/>
    <w:rsid w:val="00F34A8F"/>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ADF464-79C0-4A00-B992-601C9C27A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759</TotalTime>
  <Pages>20</Pages>
  <Words>36910</Words>
  <Characters>21040</Characters>
  <Application>Microsoft Office Word</Application>
  <DocSecurity>0</DocSecurity>
  <Lines>175</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57835</CharactersWithSpaces>
  <SharedDoc>false</SharedDoc>
  <HyperlinkBase/>
  <HLinks>
    <vt:vector size="78" baseType="variant">
      <vt:variant>
        <vt:i4>6422614</vt:i4>
      </vt:variant>
      <vt:variant>
        <vt:i4>27</vt:i4>
      </vt:variant>
      <vt:variant>
        <vt:i4>0</vt:i4>
      </vt:variant>
      <vt:variant>
        <vt:i4>5</vt:i4>
      </vt:variant>
      <vt:variant>
        <vt:lpwstr>mailto:sauga@ltg.lt</vt:lpwstr>
      </vt:variant>
      <vt:variant>
        <vt:lpwstr/>
      </vt:variant>
      <vt:variant>
        <vt:i4>3539062</vt:i4>
      </vt:variant>
      <vt:variant>
        <vt:i4>24</vt:i4>
      </vt:variant>
      <vt:variant>
        <vt:i4>0</vt:i4>
      </vt:variant>
      <vt:variant>
        <vt:i4>5</vt:i4>
      </vt:variant>
      <vt:variant>
        <vt:lpwstr>https://e-seimas.lrs.lt/portal/legalAct/lt/TAD/TAIS.224463/asr</vt:lpwstr>
      </vt:variant>
      <vt:variant>
        <vt:lpwstr/>
      </vt:variant>
      <vt:variant>
        <vt:i4>6422614</vt:i4>
      </vt:variant>
      <vt:variant>
        <vt:i4>21</vt:i4>
      </vt:variant>
      <vt:variant>
        <vt:i4>0</vt:i4>
      </vt:variant>
      <vt:variant>
        <vt:i4>5</vt:i4>
      </vt:variant>
      <vt:variant>
        <vt:lpwstr>mailto:sauga@ltg.lt</vt:lpwstr>
      </vt:variant>
      <vt:variant>
        <vt:lpwstr/>
      </vt:variant>
      <vt:variant>
        <vt:i4>3539062</vt:i4>
      </vt:variant>
      <vt:variant>
        <vt:i4>18</vt:i4>
      </vt:variant>
      <vt:variant>
        <vt:i4>0</vt:i4>
      </vt:variant>
      <vt:variant>
        <vt:i4>5</vt:i4>
      </vt:variant>
      <vt:variant>
        <vt:lpwstr>https://e-seimas.lrs.lt/portal/legalAct/lt/TAD/TAIS.224463/asr</vt:lpwstr>
      </vt:variant>
      <vt:variant>
        <vt:lpwstr/>
      </vt:variant>
      <vt:variant>
        <vt:i4>3407952</vt:i4>
      </vt:variant>
      <vt:variant>
        <vt:i4>15</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12</vt:i4>
      </vt:variant>
      <vt:variant>
        <vt:i4>0</vt:i4>
      </vt:variant>
      <vt:variant>
        <vt:i4>5</vt:i4>
      </vt:variant>
      <vt:variant>
        <vt:lpwstr>https://ltg.lt/wp-content/uploads/2023/10/Atmintine-KLIENTAMS-RANGOVAMS-2023_10.pdf</vt:lpwstr>
      </vt:variant>
      <vt:variant>
        <vt:lpwstr/>
      </vt:variant>
      <vt:variant>
        <vt:i4>3080301</vt:i4>
      </vt:variant>
      <vt:variant>
        <vt:i4>9</vt:i4>
      </vt:variant>
      <vt:variant>
        <vt:i4>0</vt:i4>
      </vt:variant>
      <vt:variant>
        <vt:i4>5</vt:i4>
      </vt:variant>
      <vt:variant>
        <vt:lpwstr>https://e-seimas.lrs.lt/portal/legalAct/lt/TAD/46c841f290cf11e98a8298567570d639/asr</vt:lpwstr>
      </vt:variant>
      <vt:variant>
        <vt:lpwstr/>
      </vt:variant>
      <vt:variant>
        <vt:i4>524356</vt:i4>
      </vt:variant>
      <vt:variant>
        <vt:i4>6</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3</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2097215</vt:i4>
      </vt:variant>
      <vt:variant>
        <vt:i4>0</vt:i4>
      </vt:variant>
      <vt:variant>
        <vt:i4>0</vt:i4>
      </vt:variant>
      <vt:variant>
        <vt:i4>5</vt:i4>
      </vt:variant>
      <vt:variant>
        <vt:lpwstr>https://ltginfra.lt/infrastruktura/ntd/</vt:lpwstr>
      </vt:variant>
      <vt:variant>
        <vt:lpwstr/>
      </vt:variant>
      <vt:variant>
        <vt:i4>524356</vt:i4>
      </vt:variant>
      <vt:variant>
        <vt:i4>3</vt:i4>
      </vt:variant>
      <vt:variant>
        <vt:i4>0</vt:i4>
      </vt:variant>
      <vt:variant>
        <vt:i4>5</vt:i4>
      </vt:variant>
      <vt:variant>
        <vt:lpwstr>https://doc.ltg.lt/lt/apie_mus/korupcijos_prevencija/LTG_tiekejo_elgesio_kodeksas_2021_02_03.pdf?_gl=1*z3xjav*_ga*ODMwMjA0NDQwLjE3MzE1ODQyMjg.*_ga_94QCJKTK8Y*MTc0MTAwOTYzNy4xMS4xLjE3NDEwMDk2NDUuMC4wLjA.</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ariant>
        <vt:i4>1572984</vt:i4>
      </vt:variant>
      <vt:variant>
        <vt:i4>0</vt:i4>
      </vt:variant>
      <vt:variant>
        <vt:i4>0</vt:i4>
      </vt:variant>
      <vt:variant>
        <vt:i4>5</vt:i4>
      </vt:variant>
      <vt:variant>
        <vt:lpwstr>mailto:p.gavelis@ltgkc.lt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212</cp:revision>
  <cp:lastPrinted>2017-06-29T23:42:00Z</cp:lastPrinted>
  <dcterms:created xsi:type="dcterms:W3CDTF">2025-12-23T13:03:00Z</dcterms:created>
  <dcterms:modified xsi:type="dcterms:W3CDTF">2026-02-27T12:20:00Z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